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EA4A" w14:textId="3B94E378" w:rsidR="00AD5DE6" w:rsidRPr="000550D8" w:rsidRDefault="00314B86" w:rsidP="00332A34">
      <w:pPr>
        <w:rPr>
          <w:rFonts w:ascii="Arial Narrow" w:hAnsi="Arial Narrow"/>
          <w:b/>
          <w:sz w:val="32"/>
          <w:szCs w:val="32"/>
        </w:rPr>
      </w:pPr>
      <w:r w:rsidRPr="000550D8">
        <w:rPr>
          <w:rFonts w:ascii="Arial Narrow" w:hAnsi="Arial Narrow"/>
          <w:b/>
          <w:sz w:val="32"/>
          <w:szCs w:val="32"/>
        </w:rPr>
        <w:t xml:space="preserve">SECTION </w:t>
      </w:r>
      <w:r w:rsidRPr="000550D8">
        <w:rPr>
          <w:rFonts w:ascii="Arial Narrow" w:hAnsi="Arial Narrow"/>
          <w:b/>
          <w:sz w:val="32"/>
          <w:szCs w:val="32"/>
          <w:highlight w:val="yellow"/>
        </w:rPr>
        <w:t>XXXXX</w:t>
      </w:r>
      <w:r w:rsidR="009E6D2B" w:rsidRPr="000550D8">
        <w:rPr>
          <w:rFonts w:ascii="Arial Narrow" w:hAnsi="Arial Narrow"/>
          <w:b/>
          <w:sz w:val="32"/>
          <w:szCs w:val="32"/>
        </w:rPr>
        <w:t xml:space="preserve"> </w:t>
      </w:r>
      <w:r w:rsidRPr="000550D8">
        <w:rPr>
          <w:rFonts w:ascii="Arial Narrow" w:hAnsi="Arial Narrow"/>
          <w:sz w:val="28"/>
          <w:szCs w:val="32"/>
        </w:rPr>
        <w:t>(insert correct section #)</w:t>
      </w:r>
    </w:p>
    <w:p w14:paraId="4C4CD68C" w14:textId="02DD73DD" w:rsidR="00332A34" w:rsidRPr="000550D8" w:rsidRDefault="00332A34" w:rsidP="00332A34">
      <w:pPr>
        <w:rPr>
          <w:rFonts w:ascii="Arial Narrow" w:hAnsi="Arial Narrow"/>
          <w:b/>
          <w:sz w:val="32"/>
          <w:szCs w:val="32"/>
        </w:rPr>
      </w:pPr>
      <w:r w:rsidRPr="000550D8">
        <w:rPr>
          <w:rFonts w:ascii="Arial Narrow" w:hAnsi="Arial Narrow"/>
          <w:b/>
          <w:sz w:val="32"/>
          <w:szCs w:val="32"/>
        </w:rPr>
        <w:t>SOLID SURFACE FABRICATION</w:t>
      </w:r>
    </w:p>
    <w:p w14:paraId="3ACFA582" w14:textId="77777777" w:rsidR="00332A34" w:rsidRPr="000550D8" w:rsidRDefault="00332A34" w:rsidP="00AD5DE6">
      <w:pPr>
        <w:rPr>
          <w:rFonts w:ascii="Arial Narrow" w:hAnsi="Arial Narrow"/>
          <w:b/>
          <w:sz w:val="28"/>
          <w:szCs w:val="28"/>
          <w:u w:val="single"/>
        </w:rPr>
      </w:pPr>
    </w:p>
    <w:p w14:paraId="4B0D2E3D" w14:textId="77777777" w:rsidR="00332A34" w:rsidRPr="000550D8" w:rsidRDefault="00332A34" w:rsidP="00AD5DE6">
      <w:pPr>
        <w:rPr>
          <w:rFonts w:ascii="Arial Narrow" w:hAnsi="Arial Narrow"/>
          <w:b/>
          <w:sz w:val="28"/>
          <w:szCs w:val="28"/>
          <w:u w:val="single"/>
        </w:rPr>
      </w:pPr>
    </w:p>
    <w:p w14:paraId="53B3B4F9" w14:textId="77777777" w:rsidR="00AD5DE6" w:rsidRPr="000550D8" w:rsidRDefault="00AD5DE6" w:rsidP="00AD5DE6">
      <w:pPr>
        <w:rPr>
          <w:rFonts w:ascii="Arial Narrow" w:hAnsi="Arial Narrow"/>
          <w:b/>
          <w:strike/>
          <w:sz w:val="32"/>
          <w:szCs w:val="32"/>
        </w:rPr>
      </w:pPr>
      <w:r w:rsidRPr="000550D8">
        <w:rPr>
          <w:rFonts w:ascii="Arial Narrow" w:hAnsi="Arial Narrow"/>
          <w:b/>
          <w:sz w:val="28"/>
          <w:szCs w:val="28"/>
          <w:u w:val="single"/>
        </w:rPr>
        <w:t>PART 1 - GENERAL</w:t>
      </w:r>
    </w:p>
    <w:p w14:paraId="303293FE" w14:textId="77777777" w:rsidR="00AD5DE6" w:rsidRPr="000550D8" w:rsidRDefault="00AD5DE6" w:rsidP="00AD5DE6">
      <w:pPr>
        <w:rPr>
          <w:rFonts w:ascii="Arial Narrow" w:hAnsi="Arial Narrow"/>
          <w:b/>
          <w:i/>
          <w:sz w:val="28"/>
          <w:szCs w:val="28"/>
          <w:u w:val="single"/>
        </w:rPr>
      </w:pPr>
    </w:p>
    <w:p w14:paraId="1F644174" w14:textId="77777777" w:rsidR="00AD5DE6" w:rsidRPr="000550D8" w:rsidRDefault="00AD5DE6" w:rsidP="00AD5DE6">
      <w:pPr>
        <w:rPr>
          <w:rFonts w:ascii="Arial Narrow" w:hAnsi="Arial Narrow"/>
        </w:rPr>
      </w:pPr>
      <w:r w:rsidRPr="000550D8">
        <w:rPr>
          <w:rFonts w:ascii="Arial Narrow" w:hAnsi="Arial Narrow"/>
          <w:b/>
          <w:u w:val="single"/>
        </w:rPr>
        <w:t>1.1 Summary</w:t>
      </w:r>
      <w:r w:rsidRPr="000550D8">
        <w:rPr>
          <w:rFonts w:ascii="Arial Narrow" w:hAnsi="Arial Narrow"/>
        </w:rPr>
        <w:t xml:space="preserve">.  </w:t>
      </w:r>
    </w:p>
    <w:p w14:paraId="642FD23C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19A1327F" w14:textId="77777777" w:rsidR="00F408DE" w:rsidRPr="000550D8" w:rsidRDefault="00AD5DE6" w:rsidP="00AD5DE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Section includes horizontal and vertical product types tr</w:t>
      </w:r>
      <w:r w:rsidR="00A408CB" w:rsidRPr="000550D8">
        <w:rPr>
          <w:rFonts w:ascii="Arial Narrow" w:hAnsi="Arial Narrow"/>
        </w:rPr>
        <w:t xml:space="preserve">im materials and sink and bowl </w:t>
      </w:r>
      <w:r w:rsidRPr="000550D8">
        <w:rPr>
          <w:rFonts w:ascii="Arial Narrow" w:hAnsi="Arial Narrow"/>
        </w:rPr>
        <w:t>materials.</w:t>
      </w:r>
    </w:p>
    <w:p w14:paraId="581AFECA" w14:textId="1FF99C5C" w:rsidR="00F408DE" w:rsidRPr="000550D8" w:rsidRDefault="00314B86" w:rsidP="00AD5DE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="00F408DE" w:rsidRPr="000550D8">
        <w:rPr>
          <w:rFonts w:ascii="Arial Narrow" w:hAnsi="Arial Narrow"/>
        </w:rPr>
        <w:t xml:space="preserve"> Surfaces™ 3/8” Sheet material</w:t>
      </w:r>
    </w:p>
    <w:p w14:paraId="601FF631" w14:textId="585A6D00" w:rsidR="009E6D2B" w:rsidRPr="000550D8" w:rsidRDefault="009E6D2B" w:rsidP="009E6D2B">
      <w:pPr>
        <w:pStyle w:val="ListParagraph"/>
        <w:numPr>
          <w:ilvl w:val="2"/>
          <w:numId w:val="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Countertops and other horizontal applications of 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Surfaces™ are specified as 12 36 61.16 Solid Surfacing Countertops, EPA Registered Cupron Enhanced EOS Surfaces (EOS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) with embedded proprietary Cuprous Oxide with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capabilities.</w:t>
      </w:r>
    </w:p>
    <w:p w14:paraId="1EAD5E42" w14:textId="42A9FBA6" w:rsidR="00AD5DE6" w:rsidRPr="000550D8" w:rsidRDefault="00314B86" w:rsidP="00AD5DE6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</w:t>
      </w:r>
      <w:r w:rsidR="00F408DE" w:rsidRPr="000550D8">
        <w:rPr>
          <w:rFonts w:ascii="Arial Narrow" w:hAnsi="Arial Narrow"/>
        </w:rPr>
        <w:t>Surfaces™</w:t>
      </w:r>
      <w:r w:rsidR="00074D5F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>molded (shaped)</w:t>
      </w:r>
      <w:r w:rsidR="00AD5DE6" w:rsidRPr="000550D8">
        <w:rPr>
          <w:rFonts w:ascii="Arial Narrow" w:hAnsi="Arial Narrow"/>
        </w:rPr>
        <w:t xml:space="preserve"> goods </w:t>
      </w:r>
    </w:p>
    <w:p w14:paraId="5CD8A0E2" w14:textId="77777777" w:rsidR="009E6D2B" w:rsidRPr="000550D8" w:rsidRDefault="009E6D2B" w:rsidP="009E6D2B">
      <w:pPr>
        <w:pStyle w:val="ListParagraph"/>
        <w:numPr>
          <w:ilvl w:val="2"/>
          <w:numId w:val="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Surfaces™</w:t>
      </w:r>
      <w:r w:rsidRPr="000550D8">
        <w:rPr>
          <w:rFonts w:ascii="Arial Narrow" w:hAnsi="Arial Narrow"/>
        </w:rPr>
        <w:t xml:space="preserve"> Sinks are specified as 22 43 16 Healthcare Sinks</w:t>
      </w:r>
      <w:r w:rsidRPr="000550D8">
        <w:rPr>
          <w:rFonts w:ascii="Arial Narrow" w:hAnsi="Arial Narrow"/>
        </w:rPr>
        <w:t>, EPA Registered Cupron Enhanced EOS Surfaces (EOS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) with embedded proprietary Cuprous Oxide with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capabilities.</w:t>
      </w:r>
    </w:p>
    <w:p w14:paraId="7242377C" w14:textId="2D4F5095" w:rsidR="009E6D2B" w:rsidRPr="000550D8" w:rsidRDefault="009E6D2B" w:rsidP="009E6D2B">
      <w:pPr>
        <w:pStyle w:val="ListParagraph"/>
        <w:numPr>
          <w:ilvl w:val="2"/>
          <w:numId w:val="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Surfaces™ </w:t>
      </w:r>
      <w:r w:rsidRPr="000550D8">
        <w:rPr>
          <w:rFonts w:ascii="Arial Narrow" w:hAnsi="Arial Narrow"/>
        </w:rPr>
        <w:t>Bed Rails and Overbed Tables</w:t>
      </w:r>
      <w:r w:rsidRPr="000550D8">
        <w:rPr>
          <w:rFonts w:ascii="Arial Narrow" w:hAnsi="Arial Narrow"/>
        </w:rPr>
        <w:t xml:space="preserve"> are specified as </w:t>
      </w:r>
      <w:r w:rsidRPr="000550D8">
        <w:rPr>
          <w:rFonts w:ascii="Arial Narrow" w:hAnsi="Arial Narrow"/>
        </w:rPr>
        <w:t xml:space="preserve">12 56 70 </w:t>
      </w:r>
      <w:r w:rsidRPr="000550D8">
        <w:rPr>
          <w:rFonts w:ascii="Arial Narrow" w:hAnsi="Arial Narrow"/>
        </w:rPr>
        <w:t xml:space="preserve">Healthcare </w:t>
      </w:r>
      <w:r w:rsidRPr="000550D8">
        <w:rPr>
          <w:rFonts w:ascii="Arial Narrow" w:hAnsi="Arial Narrow"/>
        </w:rPr>
        <w:t>Furniture or 12 40 00 Furniture and Accessories</w:t>
      </w:r>
      <w:r w:rsidRPr="000550D8">
        <w:rPr>
          <w:rFonts w:ascii="Arial Narrow" w:hAnsi="Arial Narrow"/>
        </w:rPr>
        <w:t>, EPA Registered Cupron Enhanced EOS Surfaces (EOS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) with embedded proprietary Cuprous Oxide with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capabilities.</w:t>
      </w:r>
    </w:p>
    <w:p w14:paraId="7C05B967" w14:textId="77777777" w:rsidR="00AD5DE6" w:rsidRPr="000550D8" w:rsidRDefault="00AD5DE6" w:rsidP="00AD5DE6">
      <w:pPr>
        <w:rPr>
          <w:rFonts w:ascii="Arial Narrow" w:hAnsi="Arial Narrow"/>
        </w:rPr>
      </w:pPr>
    </w:p>
    <w:p w14:paraId="02A6A3CD" w14:textId="77777777" w:rsidR="00F408DE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1.2 Definitions</w:t>
      </w:r>
    </w:p>
    <w:p w14:paraId="4DE69ADB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22CFA3EC" w14:textId="2A8454FF" w:rsidR="00AD5DE6" w:rsidRPr="000550D8" w:rsidRDefault="00AD5DE6" w:rsidP="00D35113">
      <w:pPr>
        <w:pStyle w:val="ListParagraph"/>
        <w:numPr>
          <w:ilvl w:val="0"/>
          <w:numId w:val="8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Solid surface sheets and </w:t>
      </w:r>
      <w:r w:rsidR="00314B86" w:rsidRPr="000550D8">
        <w:rPr>
          <w:rFonts w:ascii="Arial Narrow" w:hAnsi="Arial Narrow"/>
        </w:rPr>
        <w:t>molded</w:t>
      </w:r>
      <w:r w:rsidRPr="000550D8">
        <w:rPr>
          <w:rFonts w:ascii="Arial Narrow" w:hAnsi="Arial Narrow"/>
        </w:rPr>
        <w:t xml:space="preserve"> goods are </w:t>
      </w:r>
      <w:r w:rsidR="00314B86" w:rsidRPr="000550D8">
        <w:rPr>
          <w:rFonts w:ascii="Arial Narrow" w:hAnsi="Arial Narrow"/>
        </w:rPr>
        <w:t>hard</w:t>
      </w:r>
      <w:r w:rsidRPr="000550D8">
        <w:rPr>
          <w:rFonts w:ascii="Arial Narrow" w:hAnsi="Arial Narrow"/>
        </w:rPr>
        <w:t>, hom</w:t>
      </w:r>
      <w:r w:rsidR="00F408DE" w:rsidRPr="000550D8">
        <w:rPr>
          <w:rFonts w:ascii="Arial Narrow" w:hAnsi="Arial Narrow"/>
        </w:rPr>
        <w:t xml:space="preserve">ogeneous, hygienic, renewable </w:t>
      </w:r>
      <w:r w:rsidRPr="000550D8">
        <w:rPr>
          <w:rFonts w:ascii="Arial Narrow" w:hAnsi="Arial Narrow"/>
        </w:rPr>
        <w:t xml:space="preserve">materials which consist of </w:t>
      </w:r>
      <w:r w:rsidR="00074D5F" w:rsidRPr="000550D8">
        <w:rPr>
          <w:rFonts w:ascii="Arial Narrow" w:hAnsi="Arial Narrow"/>
        </w:rPr>
        <w:t>Polyester</w:t>
      </w:r>
      <w:r w:rsidR="00A76933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>resins, mineral fillers and pigments.</w:t>
      </w:r>
    </w:p>
    <w:p w14:paraId="12D04F7B" w14:textId="77777777" w:rsidR="00AD5DE6" w:rsidRPr="000550D8" w:rsidRDefault="00AD5DE6" w:rsidP="00AD5DE6">
      <w:pPr>
        <w:rPr>
          <w:rFonts w:ascii="Arial Narrow" w:hAnsi="Arial Narrow"/>
        </w:rPr>
      </w:pPr>
    </w:p>
    <w:p w14:paraId="5C85E4BE" w14:textId="77777777" w:rsidR="00F408DE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1.3 Submittals</w:t>
      </w:r>
    </w:p>
    <w:p w14:paraId="17A53CAB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39153853" w14:textId="5F657173" w:rsidR="00D35113" w:rsidRPr="000550D8" w:rsidRDefault="00314B86" w:rsidP="00D35113">
      <w:pPr>
        <w:pStyle w:val="ListParagraph"/>
        <w:numPr>
          <w:ilvl w:val="0"/>
          <w:numId w:val="9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</w:t>
      </w:r>
      <w:r w:rsidR="00F408DE" w:rsidRPr="000550D8">
        <w:rPr>
          <w:rFonts w:ascii="Arial Narrow" w:hAnsi="Arial Narrow"/>
        </w:rPr>
        <w:t>Surfaces™</w:t>
      </w:r>
      <w:r w:rsidR="00074D5F" w:rsidRPr="000550D8">
        <w:rPr>
          <w:rFonts w:ascii="Arial Narrow" w:hAnsi="Arial Narrow"/>
        </w:rPr>
        <w:t xml:space="preserve"> </w:t>
      </w:r>
      <w:r w:rsidR="00AD5DE6" w:rsidRPr="000550D8">
        <w:rPr>
          <w:rFonts w:ascii="Arial Narrow" w:hAnsi="Arial Narrow"/>
        </w:rPr>
        <w:t>Product Data</w:t>
      </w:r>
    </w:p>
    <w:p w14:paraId="7E1E9793" w14:textId="5E4BD60F" w:rsidR="00D35113" w:rsidRPr="000550D8" w:rsidRDefault="00314B86" w:rsidP="00D35113">
      <w:pPr>
        <w:pStyle w:val="ListParagraph"/>
        <w:numPr>
          <w:ilvl w:val="1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="00F408DE" w:rsidRPr="000550D8">
        <w:rPr>
          <w:rFonts w:ascii="Arial Narrow" w:hAnsi="Arial Narrow"/>
        </w:rPr>
        <w:t xml:space="preserve"> Surfaces™</w:t>
      </w:r>
      <w:r w:rsidR="00074D5F" w:rsidRPr="000550D8">
        <w:rPr>
          <w:rFonts w:ascii="Arial Narrow" w:hAnsi="Arial Narrow"/>
        </w:rPr>
        <w:t xml:space="preserve"> </w:t>
      </w:r>
      <w:r w:rsidR="00AD5DE6" w:rsidRPr="000550D8">
        <w:rPr>
          <w:rFonts w:ascii="Arial Narrow" w:hAnsi="Arial Narrow"/>
        </w:rPr>
        <w:t>color chart</w:t>
      </w:r>
    </w:p>
    <w:p w14:paraId="2FA366CF" w14:textId="37CA1D6A" w:rsidR="00314B86" w:rsidRPr="000550D8" w:rsidRDefault="00314B86" w:rsidP="00D35113">
      <w:pPr>
        <w:pStyle w:val="ListParagraph"/>
        <w:numPr>
          <w:ilvl w:val="1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Surfaces™ Product Specification Documents</w:t>
      </w:r>
    </w:p>
    <w:p w14:paraId="6BC0C493" w14:textId="76CF3DB5" w:rsidR="00D35113" w:rsidRPr="000550D8" w:rsidRDefault="00AD5DE6" w:rsidP="00D35113">
      <w:pPr>
        <w:pStyle w:val="ListParagraph"/>
        <w:numPr>
          <w:ilvl w:val="1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Product Description to include </w:t>
      </w:r>
      <w:r w:rsidR="00314B86" w:rsidRPr="000550D8">
        <w:rPr>
          <w:rFonts w:ascii="Arial Narrow" w:hAnsi="Arial Narrow"/>
        </w:rPr>
        <w:t xml:space="preserve">model and part number, </w:t>
      </w:r>
      <w:r w:rsidRPr="000550D8">
        <w:rPr>
          <w:rFonts w:ascii="Arial Narrow" w:hAnsi="Arial Narrow"/>
        </w:rPr>
        <w:t>identifying name</w:t>
      </w:r>
      <w:r w:rsidR="00314B86" w:rsidRPr="000550D8">
        <w:rPr>
          <w:rFonts w:ascii="Arial Narrow" w:hAnsi="Arial Narrow"/>
        </w:rPr>
        <w:t>,</w:t>
      </w:r>
      <w:r w:rsidRPr="000550D8">
        <w:rPr>
          <w:rFonts w:ascii="Arial Narrow" w:hAnsi="Arial Narrow"/>
        </w:rPr>
        <w:t xml:space="preserve"> and color</w:t>
      </w:r>
    </w:p>
    <w:p w14:paraId="1A679FC6" w14:textId="18AE06B0" w:rsidR="00314B86" w:rsidRPr="000550D8" w:rsidRDefault="00314B86" w:rsidP="00314B86">
      <w:pPr>
        <w:pStyle w:val="ListParagraph"/>
        <w:numPr>
          <w:ilvl w:val="1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Surfaces™ SDS sheets</w:t>
      </w:r>
    </w:p>
    <w:p w14:paraId="5D422952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4E381A9C" w14:textId="77777777" w:rsidR="00D35113" w:rsidRPr="000550D8" w:rsidRDefault="00D35113" w:rsidP="00AD5DE6">
      <w:pPr>
        <w:pStyle w:val="ListParagraph"/>
        <w:numPr>
          <w:ilvl w:val="0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Shop Drawings</w:t>
      </w:r>
    </w:p>
    <w:p w14:paraId="5961BB1F" w14:textId="77777777" w:rsidR="00D35113" w:rsidRPr="000550D8" w:rsidRDefault="00AD5DE6" w:rsidP="00AD5DE6">
      <w:pPr>
        <w:pStyle w:val="ListParagraph"/>
        <w:numPr>
          <w:ilvl w:val="1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Indicate plans, dimensions, elevations, layout, cutouts, accessori</w:t>
      </w:r>
      <w:r w:rsidR="00D35113" w:rsidRPr="000550D8">
        <w:rPr>
          <w:rFonts w:ascii="Arial Narrow" w:hAnsi="Arial Narrow"/>
        </w:rPr>
        <w:t>es, support or</w:t>
      </w:r>
      <w:r w:rsidRPr="000550D8">
        <w:rPr>
          <w:rFonts w:ascii="Arial Narrow" w:hAnsi="Arial Narrow"/>
        </w:rPr>
        <w:t xml:space="preserve"> reinforcements, gloss levels, and edge treatments.</w:t>
      </w:r>
    </w:p>
    <w:p w14:paraId="1554760C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64415F68" w14:textId="77777777" w:rsidR="00D35113" w:rsidRPr="000550D8" w:rsidRDefault="00AD5DE6" w:rsidP="00D35113">
      <w:pPr>
        <w:pStyle w:val="ListParagraph"/>
        <w:numPr>
          <w:ilvl w:val="0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Samples of final color selection, minimum 2” x 2” t</w:t>
      </w:r>
      <w:r w:rsidR="00D35113" w:rsidRPr="000550D8">
        <w:rPr>
          <w:rFonts w:ascii="Arial Narrow" w:hAnsi="Arial Narrow"/>
        </w:rPr>
        <w:t>o be retained as standard.</w:t>
      </w:r>
    </w:p>
    <w:p w14:paraId="3AF609B3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0BDEE79B" w14:textId="1B7062D4" w:rsidR="00AD5DE6" w:rsidRPr="000550D8" w:rsidRDefault="00AD5DE6" w:rsidP="00D35113">
      <w:pPr>
        <w:pStyle w:val="ListParagraph"/>
        <w:numPr>
          <w:ilvl w:val="0"/>
          <w:numId w:val="7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Manufacture</w:t>
      </w:r>
      <w:r w:rsidR="00D35113" w:rsidRPr="000550D8">
        <w:rPr>
          <w:rFonts w:ascii="Arial Narrow" w:hAnsi="Arial Narrow"/>
        </w:rPr>
        <w:t>r’</w:t>
      </w:r>
      <w:r w:rsidRPr="000550D8">
        <w:rPr>
          <w:rFonts w:ascii="Arial Narrow" w:hAnsi="Arial Narrow"/>
        </w:rPr>
        <w:t>s Fabrication Manual</w:t>
      </w:r>
      <w:r w:rsidR="00314B86" w:rsidRPr="000550D8">
        <w:rPr>
          <w:rFonts w:ascii="Arial Narrow" w:hAnsi="Arial Narrow"/>
        </w:rPr>
        <w:t xml:space="preserve"> and Care and Maintenance Document</w:t>
      </w:r>
      <w:r w:rsidRPr="000550D8">
        <w:rPr>
          <w:rFonts w:ascii="Arial Narrow" w:hAnsi="Arial Narrow"/>
        </w:rPr>
        <w:tab/>
      </w:r>
    </w:p>
    <w:p w14:paraId="0167D50B" w14:textId="77777777" w:rsidR="00AD5DE6" w:rsidRPr="000550D8" w:rsidRDefault="00AD5DE6" w:rsidP="00AD5DE6">
      <w:pPr>
        <w:rPr>
          <w:rFonts w:ascii="Arial Narrow" w:hAnsi="Arial Narrow"/>
        </w:rPr>
      </w:pPr>
    </w:p>
    <w:p w14:paraId="0764AF29" w14:textId="77777777" w:rsidR="00AD5DE6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1.4 Quality Assurance</w:t>
      </w:r>
    </w:p>
    <w:p w14:paraId="3CA07929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7354E0E3" w14:textId="77777777" w:rsidR="00D35113" w:rsidRPr="000550D8" w:rsidRDefault="00AD5DE6" w:rsidP="00AD5DE6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Fabricator and Installer qualifications</w:t>
      </w:r>
    </w:p>
    <w:p w14:paraId="1A445576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4A8F400C" w14:textId="77777777" w:rsidR="00D35113" w:rsidRPr="000550D8" w:rsidRDefault="00AD5DE6" w:rsidP="00AD5DE6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Firms must employ skilled craftsmen with experience for the ap</w:t>
      </w:r>
      <w:r w:rsidR="005E186E" w:rsidRPr="000550D8">
        <w:rPr>
          <w:rFonts w:ascii="Arial Narrow" w:hAnsi="Arial Narrow"/>
        </w:rPr>
        <w:t>plications required</w:t>
      </w:r>
      <w:r w:rsidR="00F408DE" w:rsidRPr="000550D8">
        <w:rPr>
          <w:rFonts w:ascii="Arial Narrow" w:hAnsi="Arial Narrow"/>
        </w:rPr>
        <w:t xml:space="preserve"> for this </w:t>
      </w:r>
      <w:r w:rsidR="005E186E" w:rsidRPr="000550D8">
        <w:rPr>
          <w:rFonts w:ascii="Arial Narrow" w:hAnsi="Arial Narrow"/>
        </w:rPr>
        <w:t>pro</w:t>
      </w:r>
      <w:r w:rsidRPr="000550D8">
        <w:rPr>
          <w:rFonts w:ascii="Arial Narrow" w:hAnsi="Arial Narrow"/>
        </w:rPr>
        <w:t>ject</w:t>
      </w:r>
      <w:r w:rsidR="005E186E" w:rsidRPr="000550D8">
        <w:rPr>
          <w:rFonts w:ascii="Arial Narrow" w:hAnsi="Arial Narrow"/>
        </w:rPr>
        <w:t>.</w:t>
      </w:r>
    </w:p>
    <w:p w14:paraId="7498DE54" w14:textId="56D32384" w:rsidR="00D35113" w:rsidRPr="000550D8" w:rsidRDefault="00A76933" w:rsidP="00AD5DE6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Firms must be certified</w:t>
      </w:r>
      <w:r w:rsidR="00AD5DE6" w:rsidRPr="000550D8">
        <w:rPr>
          <w:rFonts w:ascii="Arial Narrow" w:hAnsi="Arial Narrow"/>
        </w:rPr>
        <w:t xml:space="preserve"> by the</w:t>
      </w:r>
      <w:r w:rsidR="009E6D2B" w:rsidRPr="000550D8">
        <w:rPr>
          <w:rFonts w:ascii="Arial Narrow" w:hAnsi="Arial Narrow"/>
        </w:rPr>
        <w:t xml:space="preserve"> manufacturer through the</w:t>
      </w:r>
      <w:r w:rsidR="00AD5DE6" w:rsidRPr="000550D8">
        <w:rPr>
          <w:rFonts w:ascii="Arial Narrow" w:hAnsi="Arial Narrow"/>
        </w:rPr>
        <w:t xml:space="preserve"> local master distributor.</w:t>
      </w:r>
    </w:p>
    <w:p w14:paraId="279631C8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48008379" w14:textId="77777777" w:rsidR="00D35113" w:rsidRPr="000550D8" w:rsidRDefault="00AD5DE6" w:rsidP="00AD5DE6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Applicable Standards</w:t>
      </w:r>
    </w:p>
    <w:p w14:paraId="56C08D2D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33F4D77B" w14:textId="77777777" w:rsidR="00D35113" w:rsidRPr="000550D8" w:rsidRDefault="00AD5DE6" w:rsidP="00D35113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Unless otherwise indicated materials must meet ind</w:t>
      </w:r>
      <w:r w:rsidR="00D35113" w:rsidRPr="000550D8">
        <w:rPr>
          <w:rFonts w:ascii="Arial Narrow" w:hAnsi="Arial Narrow"/>
        </w:rPr>
        <w:t>ustry standards as referenced herein:</w:t>
      </w:r>
    </w:p>
    <w:p w14:paraId="52FB653F" w14:textId="77777777" w:rsidR="00D35113" w:rsidRPr="000550D8" w:rsidRDefault="00AD5DE6" w:rsidP="00192DC3">
      <w:pPr>
        <w:pStyle w:val="ListParagraph"/>
        <w:numPr>
          <w:ilvl w:val="2"/>
          <w:numId w:val="18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American National</w:t>
      </w:r>
      <w:r w:rsidR="00D35113" w:rsidRPr="000550D8">
        <w:rPr>
          <w:rFonts w:ascii="Arial Narrow" w:hAnsi="Arial Narrow"/>
        </w:rPr>
        <w:t xml:space="preserve"> Standards Institute (ANSI)</w:t>
      </w:r>
    </w:p>
    <w:p w14:paraId="1167FA61" w14:textId="77777777" w:rsidR="00D35113" w:rsidRPr="000550D8" w:rsidRDefault="00D35113" w:rsidP="00192DC3">
      <w:pPr>
        <w:pStyle w:val="ListParagraph"/>
        <w:numPr>
          <w:ilvl w:val="2"/>
          <w:numId w:val="18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A</w:t>
      </w:r>
      <w:r w:rsidR="00AD5DE6" w:rsidRPr="000550D8">
        <w:rPr>
          <w:rFonts w:ascii="Arial Narrow" w:hAnsi="Arial Narrow"/>
        </w:rPr>
        <w:t>merican Society for Testing and Materials (ASTM)</w:t>
      </w:r>
    </w:p>
    <w:p w14:paraId="5CFD2292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762411E1" w14:textId="77777777" w:rsidR="00D35113" w:rsidRPr="000550D8" w:rsidRDefault="00AD5DE6" w:rsidP="00AD5DE6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Source Limitations</w:t>
      </w:r>
    </w:p>
    <w:p w14:paraId="60CED295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7971830E" w14:textId="77777777" w:rsidR="00D35113" w:rsidRPr="000550D8" w:rsidRDefault="00AD5DE6" w:rsidP="00D35113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Obtain all materials from single master distributor source.</w:t>
      </w:r>
    </w:p>
    <w:p w14:paraId="12BDA3A1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103B0E90" w14:textId="77777777" w:rsidR="00D35113" w:rsidRPr="000550D8" w:rsidRDefault="00AD5DE6" w:rsidP="00AD5DE6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Mockups</w:t>
      </w:r>
    </w:p>
    <w:p w14:paraId="44AA7132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59C55E8F" w14:textId="77777777" w:rsidR="00D35113" w:rsidRPr="000550D8" w:rsidRDefault="00AD5DE6" w:rsidP="00AD5DE6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Where required the specified may require mockups to ver</w:t>
      </w:r>
      <w:r w:rsidR="00D35113" w:rsidRPr="000550D8">
        <w:rPr>
          <w:rFonts w:ascii="Arial Narrow" w:hAnsi="Arial Narrow"/>
        </w:rPr>
        <w:t xml:space="preserve">ify selections, edges, bowls, </w:t>
      </w:r>
      <w:r w:rsidRPr="000550D8">
        <w:rPr>
          <w:rFonts w:ascii="Arial Narrow" w:hAnsi="Arial Narrow"/>
        </w:rPr>
        <w:t>coves, etc. to be used as</w:t>
      </w:r>
      <w:r w:rsidR="00D35113" w:rsidRPr="000550D8">
        <w:rPr>
          <w:rFonts w:ascii="Arial Narrow" w:hAnsi="Arial Narrow"/>
        </w:rPr>
        <w:t xml:space="preserve"> standard for judging quality.</w:t>
      </w:r>
    </w:p>
    <w:p w14:paraId="03C97429" w14:textId="77777777" w:rsidR="00D35113" w:rsidRPr="000550D8" w:rsidRDefault="00AD5DE6" w:rsidP="00AD5DE6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After approval, mockups may be incorporated into the project to save costs.</w:t>
      </w:r>
    </w:p>
    <w:p w14:paraId="627A050F" w14:textId="77777777" w:rsidR="00D35113" w:rsidRPr="000550D8" w:rsidRDefault="00AD5DE6" w:rsidP="00AD5DE6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Preinstallation</w:t>
      </w:r>
      <w:proofErr w:type="spellEnd"/>
      <w:r w:rsidRPr="000550D8">
        <w:rPr>
          <w:rFonts w:ascii="Arial Narrow" w:hAnsi="Arial Narrow"/>
        </w:rPr>
        <w:t xml:space="preserve"> Conference.</w:t>
      </w:r>
    </w:p>
    <w:p w14:paraId="7E210B2E" w14:textId="77777777" w:rsidR="00AD5DE6" w:rsidRPr="000550D8" w:rsidRDefault="00AD5DE6" w:rsidP="00AD5DE6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Conduct conference at project site to comply with requirements.</w:t>
      </w:r>
    </w:p>
    <w:p w14:paraId="54B6D1C8" w14:textId="77777777" w:rsidR="00AD5DE6" w:rsidRPr="000550D8" w:rsidRDefault="00AD5DE6" w:rsidP="00AD5DE6">
      <w:pPr>
        <w:rPr>
          <w:rFonts w:ascii="Arial Narrow" w:hAnsi="Arial Narrow"/>
        </w:rPr>
      </w:pPr>
    </w:p>
    <w:p w14:paraId="049AB90E" w14:textId="77777777" w:rsidR="00D35113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1.5 Delivery, Storage, Handling</w:t>
      </w:r>
    </w:p>
    <w:p w14:paraId="3EBA07EE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01CF17FF" w14:textId="77777777" w:rsidR="00AD5DE6" w:rsidRPr="000550D8" w:rsidRDefault="00AD5DE6" w:rsidP="00D35113">
      <w:pPr>
        <w:pStyle w:val="ListParagraph"/>
        <w:numPr>
          <w:ilvl w:val="0"/>
          <w:numId w:val="12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Handle materials according to manufacturer’s instructions, </w:t>
      </w:r>
    </w:p>
    <w:p w14:paraId="00D83FA6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030E64A7" w14:textId="77777777" w:rsidR="00AD5DE6" w:rsidRPr="000550D8" w:rsidRDefault="00332A34" w:rsidP="00D3511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St</w:t>
      </w:r>
      <w:r w:rsidR="00AD5DE6" w:rsidRPr="000550D8">
        <w:rPr>
          <w:rFonts w:ascii="Arial Narrow" w:hAnsi="Arial Narrow"/>
        </w:rPr>
        <w:t>ores all components indoors, and provides protective wrapping or crating.</w:t>
      </w:r>
    </w:p>
    <w:p w14:paraId="5A381E9F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35FB9D2D" w14:textId="77777777" w:rsidR="00AD5DE6" w:rsidRPr="000550D8" w:rsidRDefault="00AD5DE6" w:rsidP="00D3511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Do not deliver any parts or components to the job site until it is prepared for installation.</w:t>
      </w:r>
    </w:p>
    <w:p w14:paraId="10C99B1F" w14:textId="77777777" w:rsidR="00AD5DE6" w:rsidRPr="000550D8" w:rsidRDefault="00AD5DE6" w:rsidP="00AD5DE6">
      <w:pPr>
        <w:rPr>
          <w:rFonts w:ascii="Arial Narrow" w:hAnsi="Arial Narrow"/>
        </w:rPr>
      </w:pPr>
    </w:p>
    <w:p w14:paraId="2150AA96" w14:textId="77777777" w:rsidR="00D35113" w:rsidRPr="000550D8" w:rsidRDefault="00AD5DE6" w:rsidP="00D35113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1.6 Job Site Conditions</w:t>
      </w:r>
      <w:bookmarkStart w:id="0" w:name="_GoBack"/>
      <w:bookmarkEnd w:id="0"/>
    </w:p>
    <w:p w14:paraId="2EAD0A6B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3F75811D" w14:textId="77777777" w:rsidR="00AD5DE6" w:rsidRPr="000550D8" w:rsidRDefault="00AD5DE6" w:rsidP="00D35113">
      <w:pPr>
        <w:pStyle w:val="ListParagraph"/>
        <w:numPr>
          <w:ilvl w:val="0"/>
          <w:numId w:val="13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Installation sites must be maintained at the ambient temperature and humidity as planned </w:t>
      </w:r>
      <w:r w:rsidR="007B692D" w:rsidRPr="000550D8">
        <w:rPr>
          <w:rFonts w:ascii="Arial Narrow" w:hAnsi="Arial Narrow"/>
        </w:rPr>
        <w:t>for the</w:t>
      </w:r>
      <w:r w:rsidR="00D35113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>project for a minimum of 48 hours prior to installation, and continuously afterwards.</w:t>
      </w:r>
    </w:p>
    <w:p w14:paraId="19E71200" w14:textId="77777777" w:rsidR="00AD5DE6" w:rsidRPr="000550D8" w:rsidRDefault="00AD5DE6" w:rsidP="00AD5DE6">
      <w:pPr>
        <w:rPr>
          <w:rFonts w:ascii="Arial Narrow" w:hAnsi="Arial Narrow"/>
        </w:rPr>
      </w:pPr>
    </w:p>
    <w:p w14:paraId="50AA4305" w14:textId="77777777" w:rsidR="00AD5DE6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1.7 Warranty</w:t>
      </w:r>
    </w:p>
    <w:p w14:paraId="2ED9F96C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7B427F92" w14:textId="77777777" w:rsidR="00D35113" w:rsidRPr="000550D8" w:rsidRDefault="00AD5DE6" w:rsidP="00D35113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Provide the manufacture</w:t>
      </w:r>
      <w:r w:rsidR="00AB48E7" w:rsidRPr="000550D8">
        <w:rPr>
          <w:rFonts w:ascii="Arial Narrow" w:hAnsi="Arial Narrow"/>
        </w:rPr>
        <w:t>r</w:t>
      </w:r>
      <w:r w:rsidRPr="000550D8">
        <w:rPr>
          <w:rFonts w:ascii="Arial Narrow" w:hAnsi="Arial Narrow"/>
        </w:rPr>
        <w:t>’s 10 year warranty against defects in materials.</w:t>
      </w:r>
    </w:p>
    <w:p w14:paraId="4124EDFD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40CAD6C1" w14:textId="77777777" w:rsidR="00AD5DE6" w:rsidRPr="000550D8" w:rsidRDefault="00AD5DE6" w:rsidP="00D35113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lastRenderedPageBreak/>
        <w:t xml:space="preserve">Damage caused by abuse, improper manufacturing or installation techniques, or </w:t>
      </w:r>
      <w:r w:rsidR="00D35113" w:rsidRPr="000550D8">
        <w:rPr>
          <w:rFonts w:ascii="Arial Narrow" w:hAnsi="Arial Narrow"/>
        </w:rPr>
        <w:t xml:space="preserve">neglect will </w:t>
      </w:r>
      <w:r w:rsidR="00332A34" w:rsidRPr="000550D8">
        <w:rPr>
          <w:rFonts w:ascii="Arial Narrow" w:hAnsi="Arial Narrow"/>
        </w:rPr>
        <w:t>not to b</w:t>
      </w:r>
      <w:r w:rsidRPr="000550D8">
        <w:rPr>
          <w:rFonts w:ascii="Arial Narrow" w:hAnsi="Arial Narrow"/>
        </w:rPr>
        <w:t>e warranted.</w:t>
      </w:r>
    </w:p>
    <w:p w14:paraId="409D8DC5" w14:textId="77777777" w:rsidR="00AD5DE6" w:rsidRPr="000550D8" w:rsidRDefault="00AD5DE6" w:rsidP="00AD5DE6">
      <w:pPr>
        <w:rPr>
          <w:rFonts w:ascii="Arial Narrow" w:hAnsi="Arial Narrow"/>
        </w:rPr>
      </w:pPr>
    </w:p>
    <w:p w14:paraId="7754885E" w14:textId="77777777" w:rsidR="00AD5DE6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1.8 Maintenance</w:t>
      </w:r>
    </w:p>
    <w:p w14:paraId="01007B22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0A8079EF" w14:textId="77777777" w:rsidR="00AD5DE6" w:rsidRPr="000550D8" w:rsidRDefault="00AD5DE6" w:rsidP="00D35113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Provide manufacturer’s recommendations for maintenance.</w:t>
      </w:r>
    </w:p>
    <w:p w14:paraId="7DD26A3D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0C429625" w14:textId="77777777" w:rsidR="00AD5DE6" w:rsidRPr="000550D8" w:rsidRDefault="00AD5DE6" w:rsidP="00D35113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Provide materials for future repair, if necessary, from t</w:t>
      </w:r>
      <w:r w:rsidR="007B692D" w:rsidRPr="000550D8">
        <w:rPr>
          <w:rFonts w:ascii="Arial Narrow" w:hAnsi="Arial Narrow"/>
        </w:rPr>
        <w:t>he same batch or dye lot as the</w:t>
      </w:r>
      <w:r w:rsidR="00D35113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>installed products.</w:t>
      </w:r>
    </w:p>
    <w:p w14:paraId="7186BB91" w14:textId="77777777" w:rsidR="00D35113" w:rsidRPr="000550D8" w:rsidRDefault="00D35113" w:rsidP="00AD5DE6">
      <w:pPr>
        <w:rPr>
          <w:rFonts w:ascii="Arial Narrow" w:hAnsi="Arial Narrow"/>
          <w:b/>
          <w:u w:val="single"/>
        </w:rPr>
      </w:pPr>
    </w:p>
    <w:p w14:paraId="58D6975F" w14:textId="77777777" w:rsidR="00AD5DE6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sz w:val="28"/>
          <w:szCs w:val="28"/>
          <w:u w:val="single"/>
        </w:rPr>
        <w:t>PART 2 - PRODUCTS</w:t>
      </w:r>
    </w:p>
    <w:p w14:paraId="3B79EE5B" w14:textId="77777777" w:rsidR="00AD5DE6" w:rsidRPr="000550D8" w:rsidRDefault="00AD5DE6" w:rsidP="00AD5DE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FB9E08A" w14:textId="77777777" w:rsidR="00AD5DE6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2.1 Manufacturer</w:t>
      </w:r>
    </w:p>
    <w:p w14:paraId="28E7F2EA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218743BA" w14:textId="18452E89" w:rsidR="00E620C2" w:rsidRPr="000550D8" w:rsidRDefault="00D35113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Product: </w:t>
      </w:r>
      <w:r w:rsidR="00AB48E7" w:rsidRPr="000550D8">
        <w:rPr>
          <w:rFonts w:ascii="Arial Narrow" w:hAnsi="Arial Narrow"/>
        </w:rPr>
        <w:tab/>
      </w:r>
      <w:r w:rsidR="00E620C2" w:rsidRPr="000550D8">
        <w:rPr>
          <w:rFonts w:ascii="Arial Narrow" w:hAnsi="Arial Narrow"/>
        </w:rPr>
        <w:t>EOS</w:t>
      </w:r>
      <w:r w:rsidR="00E620C2" w:rsidRPr="000550D8">
        <w:rPr>
          <w:rFonts w:ascii="Arial Narrow" w:hAnsi="Arial Narrow"/>
          <w:vertAlign w:val="superscript"/>
        </w:rPr>
        <w:t>CU</w:t>
      </w:r>
      <w:r w:rsidR="00E620C2" w:rsidRPr="000550D8">
        <w:rPr>
          <w:rFonts w:ascii="Arial Narrow" w:hAnsi="Arial Narrow"/>
        </w:rPr>
        <w:t xml:space="preserve"> </w:t>
      </w:r>
      <w:proofErr w:type="spellStart"/>
      <w:r w:rsidR="00E620C2" w:rsidRPr="000550D8">
        <w:rPr>
          <w:rFonts w:ascii="Arial Narrow" w:hAnsi="Arial Narrow"/>
        </w:rPr>
        <w:t>Preventive|Biocidal</w:t>
      </w:r>
      <w:proofErr w:type="spellEnd"/>
      <w:r w:rsidR="00E620C2" w:rsidRPr="000550D8">
        <w:rPr>
          <w:rFonts w:ascii="Arial Narrow" w:hAnsi="Arial Narrow"/>
        </w:rPr>
        <w:t xml:space="preserve"> Surfaces™ and</w:t>
      </w:r>
    </w:p>
    <w:p w14:paraId="655EBA3F" w14:textId="5D3DF462" w:rsidR="00D35113" w:rsidRPr="000550D8" w:rsidRDefault="00F408DE" w:rsidP="00E620C2">
      <w:pPr>
        <w:pStyle w:val="ListParagraph"/>
        <w:ind w:left="144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Antimicrobial Cupron Enhanced EOS Surfaces™</w:t>
      </w:r>
    </w:p>
    <w:p w14:paraId="7E1BE869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0FB00912" w14:textId="77777777" w:rsidR="00D35113" w:rsidRPr="000550D8" w:rsidRDefault="00D35113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Company: </w:t>
      </w:r>
      <w:r w:rsidR="00AB48E7"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>EOS Surfaces, LLC</w:t>
      </w:r>
    </w:p>
    <w:p w14:paraId="6F58B401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38FE7A9B" w14:textId="77777777" w:rsidR="00D35113" w:rsidRPr="000550D8" w:rsidRDefault="00D35113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Address: </w:t>
      </w:r>
      <w:r w:rsidR="00AB48E7"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>301 East 20</w:t>
      </w:r>
      <w:r w:rsidRPr="000550D8">
        <w:rPr>
          <w:rFonts w:ascii="Arial Narrow" w:hAnsi="Arial Narrow"/>
          <w:vertAlign w:val="superscript"/>
        </w:rPr>
        <w:t>th</w:t>
      </w:r>
      <w:r w:rsidRPr="000550D8">
        <w:rPr>
          <w:rFonts w:ascii="Arial Narrow" w:hAnsi="Arial Narrow"/>
        </w:rPr>
        <w:t xml:space="preserve"> Street, Norfolk, VA 23517</w:t>
      </w:r>
    </w:p>
    <w:p w14:paraId="15B26A0C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789B0AC0" w14:textId="77777777" w:rsidR="00AD5DE6" w:rsidRPr="000550D8" w:rsidRDefault="00AB48E7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Telephone: </w:t>
      </w:r>
      <w:r w:rsidRPr="000550D8">
        <w:rPr>
          <w:rFonts w:ascii="Arial Narrow" w:hAnsi="Arial Narrow"/>
        </w:rPr>
        <w:tab/>
      </w:r>
      <w:r w:rsidR="005E186E" w:rsidRPr="000550D8">
        <w:rPr>
          <w:rFonts w:ascii="Arial Narrow" w:hAnsi="Arial Narrow"/>
        </w:rPr>
        <w:t>(</w:t>
      </w:r>
      <w:r w:rsidR="000A3432" w:rsidRPr="000550D8">
        <w:rPr>
          <w:rFonts w:ascii="Arial Narrow" w:hAnsi="Arial Narrow"/>
        </w:rPr>
        <w:t>757)</w:t>
      </w:r>
      <w:r w:rsidRPr="000550D8">
        <w:rPr>
          <w:rFonts w:ascii="Arial Narrow" w:hAnsi="Arial Narrow"/>
        </w:rPr>
        <w:t xml:space="preserve"> </w:t>
      </w:r>
      <w:r w:rsidR="000A3432" w:rsidRPr="000550D8">
        <w:rPr>
          <w:rFonts w:ascii="Arial Narrow" w:hAnsi="Arial Narrow"/>
        </w:rPr>
        <w:t>624-3671</w:t>
      </w:r>
    </w:p>
    <w:p w14:paraId="6EF85106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474934F6" w14:textId="77777777" w:rsidR="00AD5DE6" w:rsidRPr="000550D8" w:rsidRDefault="005E186E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Fax:</w:t>
      </w:r>
      <w:r w:rsidR="00AB48E7" w:rsidRPr="000550D8">
        <w:rPr>
          <w:rFonts w:ascii="Arial Narrow" w:hAnsi="Arial Narrow"/>
        </w:rPr>
        <w:tab/>
      </w:r>
      <w:r w:rsidR="00AB48E7"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>(</w:t>
      </w:r>
      <w:r w:rsidR="000A3432" w:rsidRPr="000550D8">
        <w:rPr>
          <w:rFonts w:ascii="Arial Narrow" w:hAnsi="Arial Narrow"/>
        </w:rPr>
        <w:t>757)</w:t>
      </w:r>
      <w:r w:rsidR="00AB48E7" w:rsidRPr="000550D8">
        <w:rPr>
          <w:rFonts w:ascii="Arial Narrow" w:hAnsi="Arial Narrow"/>
        </w:rPr>
        <w:t xml:space="preserve"> </w:t>
      </w:r>
      <w:r w:rsidR="000A3432" w:rsidRPr="000550D8">
        <w:rPr>
          <w:rFonts w:ascii="Arial Narrow" w:hAnsi="Arial Narrow"/>
        </w:rPr>
        <w:t>624-3672</w:t>
      </w:r>
    </w:p>
    <w:p w14:paraId="5E819CDA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2D6B4F15" w14:textId="77777777" w:rsidR="00D35113" w:rsidRPr="000550D8" w:rsidRDefault="00D35113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Company Website: </w:t>
      </w:r>
      <w:hyperlink r:id="rId7" w:history="1">
        <w:r w:rsidRPr="000550D8">
          <w:rPr>
            <w:rStyle w:val="Hyperlink"/>
            <w:rFonts w:ascii="Arial Narrow" w:hAnsi="Arial Narrow"/>
          </w:rPr>
          <w:t>www.eos-surfaces.com</w:t>
        </w:r>
      </w:hyperlink>
    </w:p>
    <w:p w14:paraId="08C5A416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21349019" w14:textId="257D63DF" w:rsidR="00AD5DE6" w:rsidRPr="000550D8" w:rsidRDefault="00E11215" w:rsidP="00E112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Product </w:t>
      </w:r>
      <w:r w:rsidR="00D35113" w:rsidRPr="000550D8">
        <w:rPr>
          <w:rFonts w:ascii="Arial Narrow" w:hAnsi="Arial Narrow"/>
        </w:rPr>
        <w:t>W</w:t>
      </w:r>
      <w:r w:rsidRPr="000550D8">
        <w:rPr>
          <w:rFonts w:ascii="Arial Narrow" w:hAnsi="Arial Narrow"/>
        </w:rPr>
        <w:t xml:space="preserve">ebsite: </w:t>
      </w:r>
      <w:hyperlink r:id="rId8" w:history="1">
        <w:r w:rsidR="00D35113" w:rsidRPr="000550D8">
          <w:rPr>
            <w:rStyle w:val="Hyperlink"/>
            <w:rFonts w:ascii="Arial Narrow" w:hAnsi="Arial Narrow"/>
          </w:rPr>
          <w:t>www.eoscu.com</w:t>
        </w:r>
      </w:hyperlink>
    </w:p>
    <w:p w14:paraId="7888DA15" w14:textId="77777777" w:rsidR="00D35113" w:rsidRPr="000550D8" w:rsidRDefault="00D35113" w:rsidP="00AD5DE6">
      <w:pPr>
        <w:rPr>
          <w:rFonts w:ascii="Arial Narrow" w:hAnsi="Arial Narrow"/>
        </w:rPr>
      </w:pPr>
    </w:p>
    <w:p w14:paraId="35235104" w14:textId="77777777" w:rsidR="00AD5DE6" w:rsidRPr="000550D8" w:rsidRDefault="00EA78BF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 xml:space="preserve">2.2 </w:t>
      </w:r>
      <w:r w:rsidR="00AD5DE6" w:rsidRPr="000550D8">
        <w:rPr>
          <w:rFonts w:ascii="Arial Narrow" w:hAnsi="Arial Narrow"/>
          <w:b/>
          <w:u w:val="single"/>
        </w:rPr>
        <w:t>Master Distribution Network</w:t>
      </w:r>
    </w:p>
    <w:p w14:paraId="26E7C3D2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24502010" w14:textId="77777777" w:rsidR="00AD5DE6" w:rsidRPr="000550D8" w:rsidRDefault="000A3432" w:rsidP="00E1121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Multiple Distributors</w:t>
      </w:r>
      <w:r w:rsidR="00EA78BF" w:rsidRPr="000550D8">
        <w:rPr>
          <w:rFonts w:ascii="Arial Narrow" w:hAnsi="Arial Narrow"/>
        </w:rPr>
        <w:t>. Please</w:t>
      </w:r>
      <w:r w:rsidRPr="000550D8">
        <w:rPr>
          <w:rFonts w:ascii="Arial Narrow" w:hAnsi="Arial Narrow"/>
        </w:rPr>
        <w:t xml:space="preserve"> see Website or Contact EOS Surfaces LLC for local master distributor.</w:t>
      </w:r>
    </w:p>
    <w:p w14:paraId="30EAD84F" w14:textId="77777777" w:rsidR="00AD5DE6" w:rsidRPr="000550D8" w:rsidRDefault="00AD5DE6" w:rsidP="00AD5DE6">
      <w:pPr>
        <w:rPr>
          <w:rFonts w:ascii="Arial Narrow" w:hAnsi="Arial Narrow"/>
        </w:rPr>
      </w:pPr>
    </w:p>
    <w:p w14:paraId="3C792804" w14:textId="77777777" w:rsidR="00AD5DE6" w:rsidRPr="000550D8" w:rsidRDefault="00EA78BF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 xml:space="preserve">2.3 </w:t>
      </w:r>
      <w:r w:rsidR="00AD5DE6" w:rsidRPr="000550D8">
        <w:rPr>
          <w:rFonts w:ascii="Arial Narrow" w:hAnsi="Arial Narrow"/>
          <w:b/>
          <w:u w:val="single"/>
        </w:rPr>
        <w:t>Materials</w:t>
      </w:r>
    </w:p>
    <w:p w14:paraId="0F00E8B7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30EC5DFE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Solid</w:t>
      </w:r>
      <w:r w:rsidR="00EA78BF" w:rsidRPr="000550D8">
        <w:rPr>
          <w:rFonts w:ascii="Arial Narrow" w:hAnsi="Arial Narrow"/>
        </w:rPr>
        <w:t>,</w:t>
      </w:r>
      <w:r w:rsidRPr="000550D8">
        <w:rPr>
          <w:rFonts w:ascii="Arial Narrow" w:hAnsi="Arial Narrow"/>
        </w:rPr>
        <w:t xml:space="preserve"> homogeneous</w:t>
      </w:r>
      <w:r w:rsidR="00EA78BF" w:rsidRPr="000550D8">
        <w:rPr>
          <w:rFonts w:ascii="Arial Narrow" w:hAnsi="Arial Narrow"/>
        </w:rPr>
        <w:t>, antimicrobial</w:t>
      </w:r>
      <w:r w:rsidRPr="000550D8">
        <w:rPr>
          <w:rFonts w:ascii="Arial Narrow" w:hAnsi="Arial Narrow"/>
        </w:rPr>
        <w:t xml:space="preserve"> sheet blended with </w:t>
      </w:r>
      <w:r w:rsidR="00074D5F" w:rsidRPr="000550D8">
        <w:rPr>
          <w:rFonts w:ascii="Arial Narrow" w:hAnsi="Arial Narrow"/>
        </w:rPr>
        <w:t>Polyester</w:t>
      </w:r>
      <w:r w:rsidRPr="000550D8">
        <w:rPr>
          <w:rFonts w:ascii="Arial Narrow" w:hAnsi="Arial Narrow"/>
        </w:rPr>
        <w:t xml:space="preserve"> resins, </w:t>
      </w:r>
      <w:r w:rsidR="00B62E24" w:rsidRPr="000550D8">
        <w:rPr>
          <w:rFonts w:ascii="Arial Narrow" w:hAnsi="Arial Narrow"/>
        </w:rPr>
        <w:t>mine</w:t>
      </w:r>
      <w:r w:rsidR="00E11215" w:rsidRPr="000550D8">
        <w:rPr>
          <w:rFonts w:ascii="Arial Narrow" w:hAnsi="Arial Narrow"/>
        </w:rPr>
        <w:t xml:space="preserve">ral fillers and pigments to </w:t>
      </w:r>
      <w:r w:rsidR="00B62E24" w:rsidRPr="000550D8">
        <w:rPr>
          <w:rFonts w:ascii="Arial Narrow" w:hAnsi="Arial Narrow"/>
        </w:rPr>
        <w:t xml:space="preserve">comply </w:t>
      </w:r>
      <w:r w:rsidRPr="000550D8">
        <w:rPr>
          <w:rFonts w:ascii="Arial Narrow" w:hAnsi="Arial Narrow"/>
        </w:rPr>
        <w:t>with industry standardized performance characteristics identified below.</w:t>
      </w:r>
    </w:p>
    <w:p w14:paraId="76DEA4E0" w14:textId="77777777" w:rsidR="00E11215" w:rsidRPr="000550D8" w:rsidRDefault="00E11215" w:rsidP="00E11215">
      <w:pPr>
        <w:ind w:left="360"/>
        <w:rPr>
          <w:rFonts w:ascii="Arial Narrow" w:hAnsi="Arial Narrow"/>
        </w:rPr>
      </w:pPr>
    </w:p>
    <w:p w14:paraId="566809C7" w14:textId="77777777" w:rsidR="00E11215" w:rsidRPr="000550D8" w:rsidRDefault="00E11215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Thickness:</w:t>
      </w:r>
    </w:p>
    <w:p w14:paraId="704C006A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2EB8DCA4" w14:textId="77777777" w:rsidR="00E11215" w:rsidRPr="000550D8" w:rsidRDefault="000A3432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3/8</w:t>
      </w:r>
      <w:r w:rsidR="00AD5DE6" w:rsidRPr="000550D8">
        <w:rPr>
          <w:rFonts w:ascii="Arial Narrow" w:hAnsi="Arial Narrow"/>
        </w:rPr>
        <w:t>” thick for both vertical and horizontal applications.</w:t>
      </w:r>
    </w:p>
    <w:p w14:paraId="04F55C6B" w14:textId="77777777" w:rsidR="00E11215" w:rsidRPr="000550D8" w:rsidRDefault="000A3432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3/8</w:t>
      </w:r>
      <w:r w:rsidR="00AD5DE6" w:rsidRPr="000550D8">
        <w:rPr>
          <w:rFonts w:ascii="Arial Narrow" w:hAnsi="Arial Narrow"/>
        </w:rPr>
        <w:t xml:space="preserve">” thick for vertical applications  </w:t>
      </w:r>
    </w:p>
    <w:p w14:paraId="53E72A5E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66514C83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Select color and design for all surfaces.</w:t>
      </w:r>
    </w:p>
    <w:p w14:paraId="57F11ACD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579E02D0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Detai</w:t>
      </w:r>
      <w:r w:rsidR="00B62E24" w:rsidRPr="000550D8">
        <w:rPr>
          <w:rFonts w:ascii="Arial Narrow" w:hAnsi="Arial Narrow"/>
        </w:rPr>
        <w:t>led in Schedule of Materials in</w:t>
      </w:r>
      <w:r w:rsidRPr="000550D8">
        <w:rPr>
          <w:rFonts w:ascii="Arial Narrow" w:hAnsi="Arial Narrow"/>
        </w:rPr>
        <w:t xml:space="preserve"> Section 3</w:t>
      </w:r>
    </w:p>
    <w:p w14:paraId="63DEC552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7444B9DF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Select edge detail treatment for all horizontal surfaces as shown on drawings</w:t>
      </w:r>
    </w:p>
    <w:p w14:paraId="0B9B8D1C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698130A1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Detail</w:t>
      </w:r>
      <w:r w:rsidR="00B62E24" w:rsidRPr="000550D8">
        <w:rPr>
          <w:rFonts w:ascii="Arial Narrow" w:hAnsi="Arial Narrow"/>
        </w:rPr>
        <w:t xml:space="preserve">ed in Schedule of Materials in </w:t>
      </w:r>
      <w:r w:rsidRPr="000550D8">
        <w:rPr>
          <w:rFonts w:ascii="Arial Narrow" w:hAnsi="Arial Narrow"/>
        </w:rPr>
        <w:t>Section 3</w:t>
      </w:r>
    </w:p>
    <w:p w14:paraId="1C3378F1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7DB370F7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Select seam detail for vertical wall applications as shown on drawings.</w:t>
      </w:r>
    </w:p>
    <w:p w14:paraId="6801B581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249D06C8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Select backsplash and </w:t>
      </w: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 xml:space="preserve"> options when applic</w:t>
      </w:r>
      <w:r w:rsidR="00B62E24" w:rsidRPr="000550D8">
        <w:rPr>
          <w:rFonts w:ascii="Arial Narrow" w:hAnsi="Arial Narrow"/>
        </w:rPr>
        <w:t>able;</w:t>
      </w:r>
    </w:p>
    <w:p w14:paraId="3719F63B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7A080B86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“set-on, applied” or “coved”</w:t>
      </w:r>
    </w:p>
    <w:p w14:paraId="21AF0892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Detai</w:t>
      </w:r>
      <w:r w:rsidR="00B62E24" w:rsidRPr="000550D8">
        <w:rPr>
          <w:rFonts w:ascii="Arial Narrow" w:hAnsi="Arial Narrow"/>
        </w:rPr>
        <w:t>led in Schedule of Materials in</w:t>
      </w:r>
      <w:r w:rsidR="00E11215" w:rsidRPr="000550D8">
        <w:rPr>
          <w:rFonts w:ascii="Arial Narrow" w:hAnsi="Arial Narrow"/>
        </w:rPr>
        <w:t xml:space="preserve"> Section 3</w:t>
      </w:r>
    </w:p>
    <w:p w14:paraId="52E88A4D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3E0E8DD4" w14:textId="6C9CCC8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Integral </w:t>
      </w:r>
      <w:r w:rsidR="00E620C2" w:rsidRPr="000550D8">
        <w:rPr>
          <w:rFonts w:ascii="Arial Narrow" w:hAnsi="Arial Narrow"/>
        </w:rPr>
        <w:t>EOS</w:t>
      </w:r>
      <w:r w:rsidR="00E620C2" w:rsidRPr="000550D8">
        <w:rPr>
          <w:rFonts w:ascii="Arial Narrow" w:hAnsi="Arial Narrow"/>
          <w:vertAlign w:val="superscript"/>
        </w:rPr>
        <w:t>CU</w:t>
      </w:r>
      <w:r w:rsidR="00E620C2" w:rsidRPr="000550D8">
        <w:rPr>
          <w:rFonts w:ascii="Arial Narrow" w:hAnsi="Arial Narrow"/>
        </w:rPr>
        <w:t xml:space="preserve"> </w:t>
      </w:r>
      <w:proofErr w:type="spellStart"/>
      <w:r w:rsidR="00E620C2" w:rsidRPr="000550D8">
        <w:rPr>
          <w:rFonts w:ascii="Arial Narrow" w:hAnsi="Arial Narrow"/>
        </w:rPr>
        <w:t>Preventive|Biocidal</w:t>
      </w:r>
      <w:proofErr w:type="spellEnd"/>
      <w:r w:rsidR="00E620C2" w:rsidRPr="000550D8">
        <w:rPr>
          <w:rFonts w:ascii="Arial Narrow" w:hAnsi="Arial Narrow"/>
        </w:rPr>
        <w:t xml:space="preserve"> </w:t>
      </w:r>
      <w:r w:rsidR="00F408DE" w:rsidRPr="000550D8">
        <w:rPr>
          <w:rFonts w:ascii="Arial Narrow" w:hAnsi="Arial Narrow"/>
        </w:rPr>
        <w:t>Surfaces™</w:t>
      </w:r>
      <w:r w:rsidR="00074D5F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 xml:space="preserve">Sinks or </w:t>
      </w:r>
      <w:r w:rsidR="00314B86" w:rsidRPr="000550D8">
        <w:rPr>
          <w:rFonts w:ascii="Arial Narrow" w:hAnsi="Arial Narrow"/>
        </w:rPr>
        <w:t>B</w:t>
      </w:r>
      <w:r w:rsidRPr="000550D8">
        <w:rPr>
          <w:rFonts w:ascii="Arial Narrow" w:hAnsi="Arial Narrow"/>
        </w:rPr>
        <w:t>owls for each horizontal surface as shown on drawings</w:t>
      </w:r>
    </w:p>
    <w:p w14:paraId="4F63E065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45A46F7D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Detai</w:t>
      </w:r>
      <w:r w:rsidR="00B62E24" w:rsidRPr="000550D8">
        <w:rPr>
          <w:rFonts w:ascii="Arial Narrow" w:hAnsi="Arial Narrow"/>
        </w:rPr>
        <w:t>led in Schedule of Materials in</w:t>
      </w:r>
      <w:r w:rsidRPr="000550D8">
        <w:rPr>
          <w:rFonts w:ascii="Arial Narrow" w:hAnsi="Arial Narrow"/>
        </w:rPr>
        <w:t xml:space="preserve"> Section 3</w:t>
      </w:r>
    </w:p>
    <w:p w14:paraId="5055DE5C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094041FF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To meet or exceed all Performance Characteristics,</w:t>
      </w:r>
    </w:p>
    <w:p w14:paraId="01308D8F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3EB36A16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Flame Spread Index &lt;25, in accordance with ASTM E 84, Class 1A</w:t>
      </w:r>
    </w:p>
    <w:p w14:paraId="03F99E3F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Smoke Developed Index &lt; 25, in accordance with ASTM E 84, Class 1A</w:t>
      </w:r>
    </w:p>
    <w:p w14:paraId="1A388412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Stain Resistance to meet ANSI Z-124.3, no effect</w:t>
      </w:r>
    </w:p>
    <w:p w14:paraId="052F6E53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Wear and </w:t>
      </w:r>
      <w:proofErr w:type="spellStart"/>
      <w:r w:rsidRPr="000550D8">
        <w:rPr>
          <w:rFonts w:ascii="Arial Narrow" w:hAnsi="Arial Narrow"/>
        </w:rPr>
        <w:t>Cleanability</w:t>
      </w:r>
      <w:proofErr w:type="spellEnd"/>
      <w:r w:rsidRPr="000550D8">
        <w:rPr>
          <w:rFonts w:ascii="Arial Narrow" w:hAnsi="Arial Narrow"/>
        </w:rPr>
        <w:t xml:space="preserve"> to meet ANSI Z-124.3 passes</w:t>
      </w:r>
    </w:p>
    <w:p w14:paraId="07A81A15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Fungus Resistance to meet ASTM G21, does not support microbial growth</w:t>
      </w:r>
    </w:p>
    <w:p w14:paraId="4D8204A1" w14:textId="1E9DC755" w:rsidR="00E11215" w:rsidRPr="000550D8" w:rsidRDefault="00AD5DE6" w:rsidP="00E620C2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Bacteria Resistance to meet ASTM G22, does not support microbial growth</w:t>
      </w:r>
    </w:p>
    <w:p w14:paraId="0FF864F7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Impact Resistance to meet NEMA LD3-3.3, ½ pound ball drop</w:t>
      </w:r>
    </w:p>
    <w:p w14:paraId="47460E5A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Color Stability to meet NEMA 3-3.3, no change</w:t>
      </w:r>
    </w:p>
    <w:p w14:paraId="65A17C7E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Barcol</w:t>
      </w:r>
      <w:proofErr w:type="spellEnd"/>
      <w:r w:rsidRPr="000550D8">
        <w:rPr>
          <w:rFonts w:ascii="Arial Narrow" w:hAnsi="Arial Narrow"/>
        </w:rPr>
        <w:t xml:space="preserve"> Hardness to meet ASTM D2583, 60</w:t>
      </w:r>
    </w:p>
    <w:p w14:paraId="7F31D9E4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Thermal Expansion to meet ASTM D696, 1.3” 10</w:t>
      </w:r>
      <w:r w:rsidRPr="000550D8">
        <w:rPr>
          <w:rFonts w:ascii="Arial Narrow" w:hAnsi="Arial Narrow"/>
          <w:vertAlign w:val="superscript"/>
        </w:rPr>
        <w:t>-6</w:t>
      </w:r>
      <w:r w:rsidRPr="000550D8">
        <w:rPr>
          <w:rFonts w:ascii="Arial Narrow" w:hAnsi="Arial Narrow"/>
        </w:rPr>
        <w:t xml:space="preserve"> in/in /°F</w:t>
      </w:r>
    </w:p>
    <w:p w14:paraId="36810427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Boiling Water Surface Resistance to meet NEMA LB3-3.5, no effect</w:t>
      </w:r>
    </w:p>
    <w:p w14:paraId="0E891D9E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High Temperature Resistance to meet NEMA 3-3.5, no effect</w:t>
      </w:r>
    </w:p>
    <w:p w14:paraId="3D41FAE2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Water Absorption to meet ASTM D570</w:t>
      </w:r>
      <w:r w:rsidR="00BE5E2F" w:rsidRPr="000550D8">
        <w:rPr>
          <w:rFonts w:ascii="Arial Narrow" w:hAnsi="Arial Narrow"/>
        </w:rPr>
        <w:t xml:space="preserve">, </w:t>
      </w:r>
      <w:r w:rsidRPr="000550D8">
        <w:rPr>
          <w:rFonts w:ascii="Arial Narrow" w:hAnsi="Arial Narrow"/>
        </w:rPr>
        <w:t>0.04%</w:t>
      </w:r>
    </w:p>
    <w:p w14:paraId="27428AB1" w14:textId="77777777" w:rsidR="00E11215" w:rsidRPr="000550D8" w:rsidRDefault="00E11215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Specific Gravity, 1</w:t>
      </w:r>
    </w:p>
    <w:p w14:paraId="3ECF72EE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3778EB01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Accessories</w:t>
      </w:r>
    </w:p>
    <w:p w14:paraId="34DC5756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040F4D25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Manufacturer’s 2-part approved adhesive to pr</w:t>
      </w:r>
      <w:r w:rsidR="00B62E24" w:rsidRPr="000550D8">
        <w:rPr>
          <w:rFonts w:ascii="Arial Narrow" w:hAnsi="Arial Narrow"/>
        </w:rPr>
        <w:t>ovide non-porous, inconspicuous j</w:t>
      </w:r>
      <w:r w:rsidRPr="000550D8">
        <w:rPr>
          <w:rFonts w:ascii="Arial Narrow" w:hAnsi="Arial Narrow"/>
        </w:rPr>
        <w:t>oints.</w:t>
      </w:r>
    </w:p>
    <w:p w14:paraId="5A0F422E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166AD254" w14:textId="77777777" w:rsidR="00E11215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Fabrication</w:t>
      </w:r>
    </w:p>
    <w:p w14:paraId="1B139E69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5AB0D6F8" w14:textId="29D20ECE" w:rsidR="00E11215" w:rsidRPr="000550D8" w:rsidRDefault="00E620C2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Fabrication must</w:t>
      </w:r>
      <w:r w:rsidR="00AD5DE6" w:rsidRPr="000550D8">
        <w:rPr>
          <w:rFonts w:ascii="Arial Narrow" w:hAnsi="Arial Narrow"/>
        </w:rPr>
        <w:t xml:space="preserve"> be completed by a</w:t>
      </w:r>
      <w:r w:rsidRPr="000550D8">
        <w:rPr>
          <w:rFonts w:ascii="Arial Narrow" w:hAnsi="Arial Narrow"/>
        </w:rPr>
        <w:t xml:space="preserve"> fabricator that has completed the EOS</w:t>
      </w:r>
      <w:r w:rsidRPr="000550D8">
        <w:rPr>
          <w:rFonts w:ascii="Arial Narrow" w:hAnsi="Arial Narrow"/>
          <w:vertAlign w:val="superscript"/>
        </w:rPr>
        <w:t>CU</w:t>
      </w:r>
      <w:r w:rsidRPr="000550D8">
        <w:rPr>
          <w:rFonts w:ascii="Arial Narrow" w:hAnsi="Arial Narrow"/>
        </w:rPr>
        <w:t xml:space="preserve"> </w:t>
      </w:r>
      <w:proofErr w:type="spellStart"/>
      <w:r w:rsidRPr="000550D8">
        <w:rPr>
          <w:rFonts w:ascii="Arial Narrow" w:hAnsi="Arial Narrow"/>
        </w:rPr>
        <w:t>Preventive|Biocidal</w:t>
      </w:r>
      <w:proofErr w:type="spellEnd"/>
      <w:r w:rsidRPr="000550D8">
        <w:rPr>
          <w:rFonts w:ascii="Arial Narrow" w:hAnsi="Arial Narrow"/>
        </w:rPr>
        <w:t xml:space="preserve"> Surfaces™ certification course and can present certificate of completion</w:t>
      </w:r>
      <w:r w:rsidR="008D6078" w:rsidRPr="000550D8">
        <w:rPr>
          <w:rFonts w:ascii="Arial Narrow" w:hAnsi="Arial Narrow"/>
        </w:rPr>
        <w:t>.</w:t>
      </w:r>
    </w:p>
    <w:p w14:paraId="318B6984" w14:textId="4C5BC07F" w:rsidR="00E620C2" w:rsidRPr="000550D8" w:rsidRDefault="00E620C2" w:rsidP="00E620C2">
      <w:pPr>
        <w:pStyle w:val="ListParagraph"/>
        <w:numPr>
          <w:ilvl w:val="2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lastRenderedPageBreak/>
        <w:t>All distributors and the manufacturer will have a list of certified fabricators available</w:t>
      </w:r>
    </w:p>
    <w:p w14:paraId="4D33C41B" w14:textId="4F8D649B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Fabricated according to current </w:t>
      </w:r>
      <w:r w:rsidR="00E620C2" w:rsidRPr="000550D8">
        <w:rPr>
          <w:rFonts w:ascii="Arial Narrow" w:hAnsi="Arial Narrow"/>
        </w:rPr>
        <w:t>EOS</w:t>
      </w:r>
      <w:r w:rsidR="00E620C2" w:rsidRPr="000550D8">
        <w:rPr>
          <w:rFonts w:ascii="Arial Narrow" w:hAnsi="Arial Narrow"/>
          <w:vertAlign w:val="superscript"/>
        </w:rPr>
        <w:t>CU</w:t>
      </w:r>
      <w:r w:rsidR="00E620C2" w:rsidRPr="000550D8">
        <w:rPr>
          <w:rFonts w:ascii="Arial Narrow" w:hAnsi="Arial Narrow"/>
        </w:rPr>
        <w:t xml:space="preserve"> </w:t>
      </w:r>
      <w:proofErr w:type="spellStart"/>
      <w:r w:rsidR="00E620C2" w:rsidRPr="000550D8">
        <w:rPr>
          <w:rFonts w:ascii="Arial Narrow" w:hAnsi="Arial Narrow"/>
        </w:rPr>
        <w:t>Preventive|Biocidal</w:t>
      </w:r>
      <w:proofErr w:type="spellEnd"/>
      <w:r w:rsidR="00F408DE" w:rsidRPr="000550D8">
        <w:rPr>
          <w:rFonts w:ascii="Arial Narrow" w:hAnsi="Arial Narrow"/>
        </w:rPr>
        <w:t xml:space="preserve"> Surfaces™</w:t>
      </w:r>
      <w:r w:rsidR="00074D5F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>Fabrication and Industry-A</w:t>
      </w:r>
      <w:r w:rsidR="00B62E24" w:rsidRPr="000550D8">
        <w:rPr>
          <w:rFonts w:ascii="Arial Narrow" w:hAnsi="Arial Narrow"/>
        </w:rPr>
        <w:t>ccepted</w:t>
      </w:r>
      <w:r w:rsidR="00E11215" w:rsidRPr="000550D8">
        <w:rPr>
          <w:rFonts w:ascii="Arial Narrow" w:hAnsi="Arial Narrow"/>
        </w:rPr>
        <w:t xml:space="preserve"> </w:t>
      </w:r>
      <w:r w:rsidR="00B62E24" w:rsidRPr="000550D8">
        <w:rPr>
          <w:rFonts w:ascii="Arial Narrow" w:hAnsi="Arial Narrow"/>
        </w:rPr>
        <w:t>S</w:t>
      </w:r>
      <w:r w:rsidRPr="000550D8">
        <w:rPr>
          <w:rFonts w:ascii="Arial Narrow" w:hAnsi="Arial Narrow"/>
        </w:rPr>
        <w:t>tandards</w:t>
      </w:r>
    </w:p>
    <w:p w14:paraId="55F71BBF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Fabricate parts and components in manufacturing shop </w:t>
      </w:r>
      <w:r w:rsidR="00B62E24" w:rsidRPr="000550D8">
        <w:rPr>
          <w:rFonts w:ascii="Arial Narrow" w:hAnsi="Arial Narrow"/>
        </w:rPr>
        <w:t>to greatest extent practical to s</w:t>
      </w:r>
      <w:r w:rsidRPr="000550D8">
        <w:rPr>
          <w:rFonts w:ascii="Arial Narrow" w:hAnsi="Arial Narrow"/>
        </w:rPr>
        <w:t xml:space="preserve">ize </w:t>
      </w:r>
      <w:r w:rsidR="00B62E24" w:rsidRPr="000550D8">
        <w:rPr>
          <w:rFonts w:ascii="Arial Narrow" w:hAnsi="Arial Narrow"/>
        </w:rPr>
        <w:t>and</w:t>
      </w:r>
      <w:r w:rsidR="00E11215" w:rsidRPr="000550D8">
        <w:rPr>
          <w:rFonts w:ascii="Arial Narrow" w:hAnsi="Arial Narrow"/>
        </w:rPr>
        <w:t xml:space="preserve"> </w:t>
      </w:r>
      <w:r w:rsidR="00B62E24" w:rsidRPr="000550D8">
        <w:rPr>
          <w:rFonts w:ascii="Arial Narrow" w:hAnsi="Arial Narrow"/>
        </w:rPr>
        <w:t>s</w:t>
      </w:r>
      <w:r w:rsidRPr="000550D8">
        <w:rPr>
          <w:rFonts w:ascii="Arial Narrow" w:hAnsi="Arial Narrow"/>
        </w:rPr>
        <w:t xml:space="preserve">hapes indicated, in accordance with approved shop drawings, and </w:t>
      </w:r>
      <w:r w:rsidR="00B62E24" w:rsidRPr="000550D8">
        <w:rPr>
          <w:rFonts w:ascii="Arial Narrow" w:hAnsi="Arial Narrow"/>
        </w:rPr>
        <w:t xml:space="preserve">manufactures or </w:t>
      </w:r>
      <w:r w:rsidRPr="000550D8">
        <w:rPr>
          <w:rFonts w:ascii="Arial Narrow" w:hAnsi="Arial Narrow"/>
        </w:rPr>
        <w:t>industry’s printed instructions.</w:t>
      </w:r>
    </w:p>
    <w:p w14:paraId="03F0435C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Form joints between compounds using </w:t>
      </w:r>
      <w:r w:rsidR="001275BE" w:rsidRPr="000550D8">
        <w:rPr>
          <w:rFonts w:ascii="Arial Narrow" w:hAnsi="Arial Narrow"/>
        </w:rPr>
        <w:t>manufacturer’s</w:t>
      </w:r>
      <w:r w:rsidR="000A3432" w:rsidRPr="000550D8">
        <w:rPr>
          <w:rFonts w:ascii="Arial Narrow" w:hAnsi="Arial Narrow"/>
        </w:rPr>
        <w:t xml:space="preserve"> approved</w:t>
      </w:r>
      <w:r w:rsidR="00E11215" w:rsidRPr="000550D8">
        <w:rPr>
          <w:rFonts w:ascii="Arial Narrow" w:hAnsi="Arial Narrow"/>
        </w:rPr>
        <w:t xml:space="preserve"> standard joint adhesive to be </w:t>
      </w:r>
      <w:r w:rsidRPr="000550D8">
        <w:rPr>
          <w:rFonts w:ascii="Arial Narrow" w:hAnsi="Arial Narrow"/>
        </w:rPr>
        <w:t>in</w:t>
      </w:r>
      <w:r w:rsidR="00E11215" w:rsidRPr="000550D8">
        <w:rPr>
          <w:rFonts w:ascii="Arial Narrow" w:hAnsi="Arial Narrow"/>
        </w:rPr>
        <w:t>conspicuous and without voids.</w:t>
      </w:r>
    </w:p>
    <w:p w14:paraId="3354D326" w14:textId="77777777" w:rsidR="00E11215" w:rsidRPr="000550D8" w:rsidRDefault="00AD5DE6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Reinforcement strips according to the current manual </w:t>
      </w:r>
      <w:r w:rsidR="00BE5E2F" w:rsidRPr="000550D8">
        <w:rPr>
          <w:rFonts w:ascii="Arial Narrow" w:hAnsi="Arial Narrow"/>
        </w:rPr>
        <w:t>are</w:t>
      </w:r>
      <w:r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ab/>
        <w:t>required on all</w:t>
      </w:r>
      <w:r w:rsidR="00BE5E2F" w:rsidRPr="000550D8">
        <w:rPr>
          <w:rFonts w:ascii="Arial Narrow" w:hAnsi="Arial Narrow"/>
        </w:rPr>
        <w:t xml:space="preserve"> </w:t>
      </w:r>
      <w:r w:rsidRPr="000550D8">
        <w:rPr>
          <w:rFonts w:ascii="Arial Narrow" w:hAnsi="Arial Narrow"/>
        </w:rPr>
        <w:t>seams.</w:t>
      </w:r>
    </w:p>
    <w:p w14:paraId="58353185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Rout and finish all component edg</w:t>
      </w:r>
      <w:r w:rsidR="00E11215" w:rsidRPr="000550D8">
        <w:rPr>
          <w:rFonts w:ascii="Arial Narrow" w:hAnsi="Arial Narrow"/>
        </w:rPr>
        <w:t>es with clean and uniform work.</w:t>
      </w:r>
    </w:p>
    <w:p w14:paraId="0BB9978F" w14:textId="77777777" w:rsidR="00E11215" w:rsidRPr="000550D8" w:rsidRDefault="00AD5DE6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All cutouts must be routed and then sanded for a smooth edge</w:t>
      </w:r>
    </w:p>
    <w:p w14:paraId="69F7ED10" w14:textId="77777777" w:rsidR="00E11215" w:rsidRPr="000550D8" w:rsidRDefault="00AD5DE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Repair all defective or inaccurate work.</w:t>
      </w:r>
    </w:p>
    <w:p w14:paraId="674E6DC7" w14:textId="77777777" w:rsidR="00E11215" w:rsidRPr="000550D8" w:rsidRDefault="00AD5DE6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When applicable, comply with manufacturers thermoforming requirements</w:t>
      </w:r>
    </w:p>
    <w:p w14:paraId="46D66BDF" w14:textId="77777777" w:rsidR="00E11215" w:rsidRPr="000550D8" w:rsidRDefault="00AD5DE6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 xml:space="preserve">Heat entire piece, </w:t>
      </w:r>
      <w:r w:rsidR="005E186E" w:rsidRPr="000550D8">
        <w:rPr>
          <w:rFonts w:ascii="Arial Narrow" w:hAnsi="Arial Narrow"/>
        </w:rPr>
        <w:t>(</w:t>
      </w:r>
      <w:r w:rsidRPr="000550D8">
        <w:rPr>
          <w:rFonts w:ascii="Arial Narrow" w:hAnsi="Arial Narrow"/>
        </w:rPr>
        <w:t>do not spot heat</w:t>
      </w:r>
      <w:r w:rsidR="005E186E" w:rsidRPr="000550D8">
        <w:rPr>
          <w:rFonts w:ascii="Arial Narrow" w:hAnsi="Arial Narrow"/>
        </w:rPr>
        <w:t>)</w:t>
      </w:r>
      <w:r w:rsidRPr="000550D8">
        <w:rPr>
          <w:rFonts w:ascii="Arial Narrow" w:hAnsi="Arial Narrow"/>
        </w:rPr>
        <w:t xml:space="preserve"> to a unifo</w:t>
      </w:r>
      <w:r w:rsidR="00115C4D" w:rsidRPr="000550D8">
        <w:rPr>
          <w:rFonts w:ascii="Arial Narrow" w:hAnsi="Arial Narrow"/>
        </w:rPr>
        <w:t>rm 280° - 325 °</w:t>
      </w:r>
    </w:p>
    <w:p w14:paraId="2AF5182A" w14:textId="77777777" w:rsidR="00E11215" w:rsidRPr="000550D8" w:rsidRDefault="00115C4D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F</w:t>
      </w:r>
      <w:r w:rsidR="00AD5DE6" w:rsidRPr="000550D8">
        <w:rPr>
          <w:rFonts w:ascii="Arial Narrow" w:hAnsi="Arial Narrow"/>
        </w:rPr>
        <w:t>orm pieces to shape prior to seaming and joining</w:t>
      </w:r>
    </w:p>
    <w:p w14:paraId="17ACC80B" w14:textId="77777777" w:rsidR="00E11215" w:rsidRPr="000550D8" w:rsidRDefault="00AD5DE6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Sand edges and remove nicks and scratches</w:t>
      </w:r>
    </w:p>
    <w:p w14:paraId="5A831E18" w14:textId="77777777" w:rsidR="00192DC3" w:rsidRPr="000550D8" w:rsidRDefault="00AD5DE6" w:rsidP="00192DC3">
      <w:pPr>
        <w:pStyle w:val="ListParagraph"/>
        <w:numPr>
          <w:ilvl w:val="2"/>
          <w:numId w:val="19"/>
        </w:numPr>
        <w:ind w:left="1915" w:hanging="43"/>
        <w:rPr>
          <w:rFonts w:ascii="Arial Narrow" w:hAnsi="Arial Narrow"/>
        </w:rPr>
      </w:pPr>
      <w:r w:rsidRPr="000550D8">
        <w:rPr>
          <w:rFonts w:ascii="Arial Narrow" w:hAnsi="Arial Narrow"/>
        </w:rPr>
        <w:t>Prevent blistering, whitening, and cracking during the forming process.</w:t>
      </w:r>
    </w:p>
    <w:p w14:paraId="73265F39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22200C1D" w14:textId="77777777" w:rsidR="00192DC3" w:rsidRPr="000550D8" w:rsidRDefault="00AD5DE6" w:rsidP="00192D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Finishing</w:t>
      </w:r>
    </w:p>
    <w:p w14:paraId="427D787F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6284704F" w14:textId="77777777" w:rsidR="00192DC3" w:rsidRPr="000550D8" w:rsidRDefault="00192DC3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Follow manufacturer’s SPECIFIC guidelines for effective biocidal finish.</w:t>
      </w:r>
    </w:p>
    <w:p w14:paraId="1FB44E04" w14:textId="064F3D1A" w:rsidR="00314B86" w:rsidRPr="000550D8" w:rsidRDefault="00314B86" w:rsidP="00192DC3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This is a critical step in the process and must be followed exactly as outlined in the manufacturer’s certification course and Fabrication Manual (available through distributor and manufacturer).</w:t>
      </w:r>
    </w:p>
    <w:p w14:paraId="0DD56E2E" w14:textId="77777777" w:rsidR="00192DC3" w:rsidRPr="000550D8" w:rsidRDefault="00192DC3" w:rsidP="00AD5DE6">
      <w:pPr>
        <w:rPr>
          <w:rFonts w:ascii="Arial Narrow" w:hAnsi="Arial Narrow"/>
          <w:b/>
          <w:sz w:val="28"/>
          <w:szCs w:val="28"/>
          <w:u w:val="single"/>
        </w:rPr>
      </w:pPr>
    </w:p>
    <w:p w14:paraId="4FF08844" w14:textId="77777777" w:rsidR="00AD5DE6" w:rsidRPr="000550D8" w:rsidRDefault="00AD5DE6" w:rsidP="00AD5DE6">
      <w:pPr>
        <w:rPr>
          <w:rFonts w:ascii="Arial Narrow" w:hAnsi="Arial Narrow"/>
          <w:b/>
          <w:sz w:val="28"/>
          <w:szCs w:val="28"/>
          <w:u w:val="single"/>
        </w:rPr>
      </w:pPr>
      <w:r w:rsidRPr="000550D8">
        <w:rPr>
          <w:rFonts w:ascii="Arial Narrow" w:hAnsi="Arial Narrow"/>
          <w:b/>
          <w:sz w:val="28"/>
          <w:szCs w:val="28"/>
          <w:u w:val="single"/>
        </w:rPr>
        <w:t>PART 3 - EXECUTION</w:t>
      </w:r>
    </w:p>
    <w:p w14:paraId="59A88353" w14:textId="77777777" w:rsidR="00AD5DE6" w:rsidRPr="000550D8" w:rsidRDefault="00AD5DE6" w:rsidP="00192DC3">
      <w:pPr>
        <w:rPr>
          <w:rFonts w:ascii="Arial Narrow" w:hAnsi="Arial Narrow"/>
          <w:b/>
          <w:sz w:val="28"/>
          <w:szCs w:val="28"/>
          <w:u w:val="single"/>
        </w:rPr>
      </w:pPr>
    </w:p>
    <w:p w14:paraId="30C2F333" w14:textId="77777777" w:rsidR="00192DC3" w:rsidRPr="000550D8" w:rsidRDefault="00192DC3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 xml:space="preserve">3.1 </w:t>
      </w:r>
      <w:r w:rsidR="00AD5DE6" w:rsidRPr="000550D8">
        <w:rPr>
          <w:rFonts w:ascii="Arial Narrow" w:hAnsi="Arial Narrow"/>
          <w:b/>
          <w:u w:val="single"/>
        </w:rPr>
        <w:t>Examination</w:t>
      </w:r>
    </w:p>
    <w:p w14:paraId="41F8C285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7F4B3DBB" w14:textId="77777777" w:rsidR="00192DC3" w:rsidRPr="000550D8" w:rsidRDefault="00AD5DE6" w:rsidP="00AD5DE6">
      <w:pPr>
        <w:pStyle w:val="ListParagraph"/>
        <w:numPr>
          <w:ilvl w:val="0"/>
          <w:numId w:val="20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Examine substrates where solid surface will be installed with</w:t>
      </w:r>
      <w:r w:rsidR="00192DC3" w:rsidRPr="000550D8">
        <w:rPr>
          <w:rFonts w:ascii="Arial Narrow" w:hAnsi="Arial Narrow"/>
        </w:rPr>
        <w:t xml:space="preserve"> fabricator for compliance with </w:t>
      </w:r>
      <w:r w:rsidRPr="000550D8">
        <w:rPr>
          <w:rFonts w:ascii="Arial Narrow" w:hAnsi="Arial Narrow"/>
        </w:rPr>
        <w:t>tolerances and other conditions at job site.</w:t>
      </w:r>
    </w:p>
    <w:p w14:paraId="048C31D6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  <w:b/>
          <w:u w:val="single"/>
        </w:rPr>
      </w:pPr>
    </w:p>
    <w:p w14:paraId="11609ECF" w14:textId="77777777" w:rsidR="00192DC3" w:rsidRPr="000550D8" w:rsidRDefault="00AD5DE6" w:rsidP="00AD5DE6">
      <w:pPr>
        <w:pStyle w:val="ListParagraph"/>
        <w:numPr>
          <w:ilvl w:val="1"/>
          <w:numId w:val="20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Coordinate with contractor to correct unsatisfactory conditions.</w:t>
      </w:r>
    </w:p>
    <w:p w14:paraId="42B92A4A" w14:textId="77777777" w:rsidR="00AD5DE6" w:rsidRPr="000550D8" w:rsidRDefault="00AD5DE6" w:rsidP="00AD5DE6">
      <w:pPr>
        <w:pStyle w:val="ListParagraph"/>
        <w:numPr>
          <w:ilvl w:val="1"/>
          <w:numId w:val="20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Proceed to complete installation only after all conditions are repaired and acceptable.</w:t>
      </w:r>
    </w:p>
    <w:p w14:paraId="54983079" w14:textId="77777777" w:rsidR="00AD5DE6" w:rsidRPr="000550D8" w:rsidRDefault="00AD5DE6" w:rsidP="00AD5DE6">
      <w:pPr>
        <w:rPr>
          <w:rFonts w:ascii="Arial Narrow" w:hAnsi="Arial Narrow"/>
        </w:rPr>
      </w:pPr>
    </w:p>
    <w:p w14:paraId="6D8878C2" w14:textId="77777777" w:rsidR="00192DC3" w:rsidRPr="000550D8" w:rsidRDefault="00AD5DE6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>3.2</w:t>
      </w:r>
      <w:r w:rsidR="00192DC3" w:rsidRPr="000550D8">
        <w:rPr>
          <w:rFonts w:ascii="Arial Narrow" w:hAnsi="Arial Narrow"/>
          <w:b/>
          <w:u w:val="single"/>
        </w:rPr>
        <w:t xml:space="preserve"> </w:t>
      </w:r>
      <w:r w:rsidRPr="000550D8">
        <w:rPr>
          <w:rFonts w:ascii="Arial Narrow" w:hAnsi="Arial Narrow"/>
          <w:b/>
          <w:u w:val="single"/>
        </w:rPr>
        <w:t>Installation</w:t>
      </w:r>
    </w:p>
    <w:p w14:paraId="278D8C69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7C505B34" w14:textId="77777777" w:rsidR="00192DC3" w:rsidRPr="000550D8" w:rsidRDefault="00AD5DE6" w:rsidP="00AD5DE6">
      <w:pPr>
        <w:pStyle w:val="ListParagraph"/>
        <w:numPr>
          <w:ilvl w:val="0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Install solid surface according to manufacturer’s Fabrication and Installation Manual</w:t>
      </w:r>
    </w:p>
    <w:p w14:paraId="31C7C989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  <w:b/>
          <w:u w:val="single"/>
        </w:rPr>
      </w:pPr>
    </w:p>
    <w:p w14:paraId="588B591F" w14:textId="77777777" w:rsidR="00192DC3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Install all components plumb, level, and rigid; scribed to adjacent surfaces; </w:t>
      </w:r>
      <w:r w:rsidR="00BE5E2F" w:rsidRPr="000550D8">
        <w:rPr>
          <w:rFonts w:ascii="Arial Narrow" w:hAnsi="Arial Narrow"/>
        </w:rPr>
        <w:t>acco</w:t>
      </w:r>
      <w:r w:rsidRPr="000550D8">
        <w:rPr>
          <w:rFonts w:ascii="Arial Narrow" w:hAnsi="Arial Narrow"/>
        </w:rPr>
        <w:t>rding to</w:t>
      </w:r>
      <w:r w:rsidR="00192DC3" w:rsidRPr="000550D8">
        <w:rPr>
          <w:rFonts w:ascii="Arial Narrow" w:hAnsi="Arial Narrow"/>
        </w:rPr>
        <w:t xml:space="preserve"> </w:t>
      </w:r>
      <w:r w:rsidR="00BE5E2F" w:rsidRPr="000550D8">
        <w:rPr>
          <w:rFonts w:ascii="Arial Narrow" w:hAnsi="Arial Narrow"/>
        </w:rPr>
        <w:t>a</w:t>
      </w:r>
      <w:r w:rsidRPr="000550D8">
        <w:rPr>
          <w:rFonts w:ascii="Arial Narrow" w:hAnsi="Arial Narrow"/>
        </w:rPr>
        <w:t>pproved shop drawings and product data.</w:t>
      </w:r>
    </w:p>
    <w:p w14:paraId="74E6D79F" w14:textId="77777777" w:rsidR="00192DC3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Provide components in largest pieces available for proper installation.</w:t>
      </w:r>
    </w:p>
    <w:p w14:paraId="56EAD50A" w14:textId="77777777" w:rsidR="00192DC3" w:rsidRPr="000550D8" w:rsidRDefault="00115C4D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Form field</w:t>
      </w:r>
      <w:r w:rsidR="00AD5DE6" w:rsidRPr="000550D8">
        <w:rPr>
          <w:rFonts w:ascii="Arial Narrow" w:hAnsi="Arial Narrow"/>
        </w:rPr>
        <w:t xml:space="preserve"> joints using the manufacturure’s</w:t>
      </w:r>
      <w:r w:rsidR="00BE5E2F" w:rsidRPr="000550D8">
        <w:rPr>
          <w:rFonts w:ascii="Arial Narrow" w:hAnsi="Arial Narrow"/>
        </w:rPr>
        <w:t xml:space="preserve"> approved adhesive, with joint </w:t>
      </w:r>
      <w:r w:rsidR="00AD5DE6" w:rsidRPr="000550D8">
        <w:rPr>
          <w:rFonts w:ascii="Arial Narrow" w:hAnsi="Arial Narrow"/>
        </w:rPr>
        <w:t>inconspicuous in</w:t>
      </w:r>
      <w:r w:rsidR="00192DC3" w:rsidRPr="000550D8">
        <w:rPr>
          <w:rFonts w:ascii="Arial Narrow" w:hAnsi="Arial Narrow"/>
        </w:rPr>
        <w:t xml:space="preserve"> </w:t>
      </w:r>
      <w:r w:rsidR="00AD5DE6" w:rsidRPr="000550D8">
        <w:rPr>
          <w:rFonts w:ascii="Arial Narrow" w:hAnsi="Arial Narrow"/>
        </w:rPr>
        <w:t>finished work.</w:t>
      </w:r>
    </w:p>
    <w:p w14:paraId="09FBB83A" w14:textId="77777777" w:rsidR="00192DC3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Adhere </w:t>
      </w:r>
      <w:proofErr w:type="spellStart"/>
      <w:r w:rsidRPr="000550D8">
        <w:rPr>
          <w:rFonts w:ascii="Arial Narrow" w:hAnsi="Arial Narrow"/>
        </w:rPr>
        <w:t>undermount</w:t>
      </w:r>
      <w:proofErr w:type="spellEnd"/>
      <w:r w:rsidRPr="000550D8">
        <w:rPr>
          <w:rFonts w:ascii="Arial Narrow" w:hAnsi="Arial Narrow"/>
        </w:rPr>
        <w:t xml:space="preserve"> sinks/bowls to the countertop usin</w:t>
      </w:r>
      <w:r w:rsidR="00192DC3" w:rsidRPr="000550D8">
        <w:rPr>
          <w:rFonts w:ascii="Arial Narrow" w:hAnsi="Arial Narrow"/>
        </w:rPr>
        <w:t>g the manufacturer’s recommended ad</w:t>
      </w:r>
      <w:r w:rsidRPr="000550D8">
        <w:rPr>
          <w:rFonts w:ascii="Arial Narrow" w:hAnsi="Arial Narrow"/>
        </w:rPr>
        <w:t>hesive.</w:t>
      </w:r>
    </w:p>
    <w:p w14:paraId="18D74983" w14:textId="77777777" w:rsidR="00192DC3" w:rsidRPr="000550D8" w:rsidRDefault="00192DC3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lastRenderedPageBreak/>
        <w:t>Provide solid surface material</w:t>
      </w:r>
      <w:r w:rsidR="00AD5DE6" w:rsidRPr="000550D8">
        <w:rPr>
          <w:rFonts w:ascii="Arial Narrow" w:hAnsi="Arial Narrow"/>
        </w:rPr>
        <w:t xml:space="preserve"> bowls and lav</w:t>
      </w:r>
      <w:r w:rsidR="00BE5E2F" w:rsidRPr="000550D8">
        <w:rPr>
          <w:rFonts w:ascii="Arial Narrow" w:hAnsi="Arial Narrow"/>
        </w:rPr>
        <w:t xml:space="preserve">atories sinks with overflows in </w:t>
      </w:r>
      <w:r w:rsidRPr="000550D8">
        <w:rPr>
          <w:rFonts w:ascii="Arial Narrow" w:hAnsi="Arial Narrow"/>
        </w:rPr>
        <w:t xml:space="preserve">locations shown </w:t>
      </w:r>
      <w:r w:rsidR="00AD5DE6" w:rsidRPr="000550D8">
        <w:rPr>
          <w:rFonts w:ascii="Arial Narrow" w:hAnsi="Arial Narrow"/>
        </w:rPr>
        <w:t>in shop drawings.</w:t>
      </w:r>
    </w:p>
    <w:p w14:paraId="162BE229" w14:textId="77777777" w:rsidR="00192DC3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Anchor securely to base cabinets or supports according to manufacturer</w:t>
      </w:r>
      <w:r w:rsidR="00192DC3" w:rsidRPr="000550D8">
        <w:rPr>
          <w:rFonts w:ascii="Arial Narrow" w:hAnsi="Arial Narrow"/>
        </w:rPr>
        <w:t>’</w:t>
      </w:r>
      <w:r w:rsidRPr="000550D8">
        <w:rPr>
          <w:rFonts w:ascii="Arial Narrow" w:hAnsi="Arial Narrow"/>
        </w:rPr>
        <w:t>s recommendations.</w:t>
      </w:r>
    </w:p>
    <w:p w14:paraId="2C9001E2" w14:textId="77777777" w:rsidR="00192DC3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Cut and finish component edges with clean, sharp returns.</w:t>
      </w:r>
    </w:p>
    <w:p w14:paraId="2BA4FD6A" w14:textId="77777777" w:rsidR="00192DC3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Carefully remove scratches and clean entire surface.</w:t>
      </w:r>
    </w:p>
    <w:p w14:paraId="739A9BD4" w14:textId="77777777" w:rsidR="00AD5DE6" w:rsidRPr="000550D8" w:rsidRDefault="00AD5DE6" w:rsidP="00AD5DE6">
      <w:pPr>
        <w:pStyle w:val="ListParagraph"/>
        <w:numPr>
          <w:ilvl w:val="1"/>
          <w:numId w:val="21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Install countertops with no more than 1/8” sag, bow or other variation from a straight line.</w:t>
      </w:r>
    </w:p>
    <w:p w14:paraId="0D59096F" w14:textId="77777777" w:rsidR="00AD5DE6" w:rsidRPr="000550D8" w:rsidRDefault="00AD5DE6" w:rsidP="00AD5DE6">
      <w:pPr>
        <w:rPr>
          <w:rFonts w:ascii="Arial Narrow" w:hAnsi="Arial Narrow"/>
        </w:rPr>
      </w:pPr>
    </w:p>
    <w:p w14:paraId="2BCB8CB7" w14:textId="77777777" w:rsidR="00192DC3" w:rsidRPr="000550D8" w:rsidRDefault="00192DC3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 xml:space="preserve">3.3 </w:t>
      </w:r>
      <w:r w:rsidR="00AD5DE6" w:rsidRPr="000550D8">
        <w:rPr>
          <w:rFonts w:ascii="Arial Narrow" w:hAnsi="Arial Narrow"/>
          <w:b/>
          <w:u w:val="single"/>
        </w:rPr>
        <w:t>Repair</w:t>
      </w:r>
    </w:p>
    <w:p w14:paraId="3AE21475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0E37AD64" w14:textId="77777777" w:rsidR="00AD5DE6" w:rsidRPr="000550D8" w:rsidRDefault="00AD5DE6" w:rsidP="00192DC3">
      <w:pPr>
        <w:pStyle w:val="ListParagraph"/>
        <w:numPr>
          <w:ilvl w:val="0"/>
          <w:numId w:val="22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Repair or replace any damaged work.</w:t>
      </w:r>
    </w:p>
    <w:p w14:paraId="0903837D" w14:textId="77777777" w:rsidR="00AD5DE6" w:rsidRPr="000550D8" w:rsidRDefault="00AD5DE6" w:rsidP="00AD5DE6">
      <w:pPr>
        <w:rPr>
          <w:rFonts w:ascii="Arial Narrow" w:hAnsi="Arial Narrow"/>
        </w:rPr>
      </w:pPr>
    </w:p>
    <w:p w14:paraId="66D801B0" w14:textId="77777777" w:rsidR="00192DC3" w:rsidRPr="000550D8" w:rsidRDefault="00EA78BF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 xml:space="preserve">3.4 </w:t>
      </w:r>
      <w:r w:rsidR="00AD5DE6" w:rsidRPr="000550D8">
        <w:rPr>
          <w:rFonts w:ascii="Arial Narrow" w:hAnsi="Arial Narrow"/>
          <w:b/>
          <w:u w:val="single"/>
        </w:rPr>
        <w:t>Clean and Protect</w:t>
      </w:r>
    </w:p>
    <w:p w14:paraId="07C5AE62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45BF993A" w14:textId="28E7BCFB" w:rsidR="00192DC3" w:rsidRPr="000550D8" w:rsidRDefault="00AD5DE6" w:rsidP="00AD5DE6">
      <w:pPr>
        <w:pStyle w:val="ListParagraph"/>
        <w:numPr>
          <w:ilvl w:val="0"/>
          <w:numId w:val="23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Keep components clean during transportation and installation.</w:t>
      </w:r>
      <w:r w:rsidR="00314B86" w:rsidRPr="000550D8">
        <w:rPr>
          <w:rFonts w:ascii="Arial Narrow" w:hAnsi="Arial Narrow"/>
        </w:rPr>
        <w:t xml:space="preserve"> Follow guidelines outlined in manufacturers Care and Maintenance documents.</w:t>
      </w:r>
    </w:p>
    <w:p w14:paraId="626625AD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03C0555D" w14:textId="77777777" w:rsidR="00192DC3" w:rsidRPr="000550D8" w:rsidRDefault="00AD5DE6" w:rsidP="00AD5DE6">
      <w:pPr>
        <w:pStyle w:val="ListParagraph"/>
        <w:numPr>
          <w:ilvl w:val="0"/>
          <w:numId w:val="23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 xml:space="preserve">Clean all surfaces according to </w:t>
      </w:r>
      <w:r w:rsidR="001275BE" w:rsidRPr="000550D8">
        <w:rPr>
          <w:rFonts w:ascii="Arial Narrow" w:hAnsi="Arial Narrow"/>
        </w:rPr>
        <w:t>the manufacturer’</w:t>
      </w:r>
      <w:r w:rsidR="00192DC3" w:rsidRPr="000550D8">
        <w:rPr>
          <w:rFonts w:ascii="Arial Narrow" w:hAnsi="Arial Narrow"/>
        </w:rPr>
        <w:t xml:space="preserve">s </w:t>
      </w:r>
      <w:r w:rsidR="001275BE" w:rsidRPr="000550D8">
        <w:rPr>
          <w:rFonts w:ascii="Arial Narrow" w:hAnsi="Arial Narrow"/>
        </w:rPr>
        <w:t>instructions. DO NOT apply polish.</w:t>
      </w:r>
    </w:p>
    <w:p w14:paraId="04977966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421902C4" w14:textId="77777777" w:rsidR="00192DC3" w:rsidRPr="000550D8" w:rsidRDefault="00AD5DE6" w:rsidP="00AD5DE6">
      <w:pPr>
        <w:pStyle w:val="ListParagraph"/>
        <w:numPr>
          <w:ilvl w:val="0"/>
          <w:numId w:val="23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Remove all adhesives, caulks, sealants, etc.</w:t>
      </w:r>
    </w:p>
    <w:p w14:paraId="548BE255" w14:textId="77777777" w:rsidR="00AB48E7" w:rsidRPr="000550D8" w:rsidRDefault="00AB48E7" w:rsidP="00AB48E7">
      <w:pPr>
        <w:pStyle w:val="ListParagraph"/>
        <w:rPr>
          <w:rFonts w:ascii="Arial Narrow" w:hAnsi="Arial Narrow"/>
          <w:b/>
          <w:u w:val="single"/>
        </w:rPr>
      </w:pPr>
    </w:p>
    <w:p w14:paraId="1576BB83" w14:textId="77777777" w:rsidR="00AD5DE6" w:rsidRPr="000550D8" w:rsidRDefault="00AD5DE6" w:rsidP="00AD5DE6">
      <w:pPr>
        <w:pStyle w:val="ListParagraph"/>
        <w:numPr>
          <w:ilvl w:val="0"/>
          <w:numId w:val="23"/>
        </w:num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</w:rPr>
        <w:t>Cover and protect all surfaces to protect from damage until accepted by owner.</w:t>
      </w:r>
    </w:p>
    <w:p w14:paraId="070441E5" w14:textId="77777777" w:rsidR="00AD5DE6" w:rsidRPr="000550D8" w:rsidRDefault="00AD5DE6" w:rsidP="00AD5DE6">
      <w:pPr>
        <w:rPr>
          <w:rFonts w:ascii="Arial Narrow" w:hAnsi="Arial Narrow"/>
          <w:b/>
        </w:rPr>
      </w:pPr>
    </w:p>
    <w:p w14:paraId="4960B599" w14:textId="77777777" w:rsidR="00AD5DE6" w:rsidRPr="000550D8" w:rsidRDefault="00EA78BF" w:rsidP="00AD5DE6">
      <w:pPr>
        <w:rPr>
          <w:rFonts w:ascii="Arial Narrow" w:hAnsi="Arial Narrow"/>
          <w:b/>
          <w:u w:val="single"/>
        </w:rPr>
      </w:pPr>
      <w:r w:rsidRPr="000550D8">
        <w:rPr>
          <w:rFonts w:ascii="Arial Narrow" w:hAnsi="Arial Narrow"/>
          <w:b/>
          <w:u w:val="single"/>
        </w:rPr>
        <w:t xml:space="preserve">3.5 </w:t>
      </w:r>
      <w:r w:rsidR="00AD5DE6" w:rsidRPr="000550D8">
        <w:rPr>
          <w:rFonts w:ascii="Arial Narrow" w:hAnsi="Arial Narrow"/>
          <w:b/>
          <w:u w:val="single"/>
        </w:rPr>
        <w:t>Schedule of Materials</w:t>
      </w:r>
    </w:p>
    <w:p w14:paraId="1E238C65" w14:textId="77777777" w:rsidR="00AB48E7" w:rsidRPr="000550D8" w:rsidRDefault="00AB48E7" w:rsidP="00AB48E7">
      <w:pPr>
        <w:pStyle w:val="ListParagraph"/>
        <w:rPr>
          <w:rFonts w:ascii="Arial Narrow" w:hAnsi="Arial Narrow"/>
        </w:rPr>
      </w:pPr>
    </w:p>
    <w:p w14:paraId="54CDC20D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Countertops - -</w:t>
      </w:r>
    </w:p>
    <w:p w14:paraId="749A51DF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5F43E074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4A06B980" w14:textId="77777777" w:rsidR="002977AC" w:rsidRPr="000550D8" w:rsidRDefault="002977AC" w:rsidP="002977AC">
      <w:pPr>
        <w:ind w:left="1440"/>
        <w:rPr>
          <w:rFonts w:ascii="Arial Narrow" w:hAnsi="Arial Narrow"/>
        </w:rPr>
      </w:pPr>
    </w:p>
    <w:p w14:paraId="7F074AE6" w14:textId="77777777" w:rsidR="00BB5854" w:rsidRPr="000550D8" w:rsidRDefault="00BB5854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55D14CDE" w14:textId="77777777" w:rsidR="002977AC" w:rsidRPr="000550D8" w:rsidRDefault="002977AC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="00AD5DE6" w:rsidRPr="000550D8">
        <w:rPr>
          <w:rFonts w:ascii="Arial Narrow" w:hAnsi="Arial Narrow"/>
        </w:rPr>
        <w:t>__________________________</w:t>
      </w:r>
    </w:p>
    <w:p w14:paraId="597ECF77" w14:textId="77777777" w:rsidR="002977AC" w:rsidRPr="000550D8" w:rsidRDefault="00AD5DE6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="002977AC" w:rsidRPr="000550D8">
        <w:rPr>
          <w:rFonts w:ascii="Arial Narrow" w:hAnsi="Arial Narrow"/>
        </w:rPr>
        <w:tab/>
      </w:r>
      <w:r w:rsidR="00BE5E2F" w:rsidRPr="000550D8">
        <w:rPr>
          <w:rFonts w:ascii="Arial Narrow" w:hAnsi="Arial Narrow"/>
        </w:rPr>
        <w:t>__________________________</w:t>
      </w:r>
    </w:p>
    <w:p w14:paraId="70E9FADE" w14:textId="77777777" w:rsidR="002977AC" w:rsidRPr="000550D8" w:rsidRDefault="002977AC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="00BE5E2F" w:rsidRPr="000550D8">
        <w:rPr>
          <w:rFonts w:ascii="Arial Narrow" w:hAnsi="Arial Narrow"/>
        </w:rPr>
        <w:t xml:space="preserve">__________________________ </w:t>
      </w:r>
    </w:p>
    <w:p w14:paraId="5B4A1367" w14:textId="77777777" w:rsidR="002977AC" w:rsidRPr="000550D8" w:rsidRDefault="002977AC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43D740E4" w14:textId="77777777" w:rsidR="002977AC" w:rsidRPr="000550D8" w:rsidRDefault="002977AC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="00BE5E2F" w:rsidRPr="000550D8">
        <w:rPr>
          <w:rFonts w:ascii="Arial Narrow" w:hAnsi="Arial Narrow"/>
        </w:rPr>
        <w:t>__________________________</w:t>
      </w:r>
    </w:p>
    <w:p w14:paraId="33E148F0" w14:textId="77777777" w:rsidR="002977AC" w:rsidRPr="000550D8" w:rsidRDefault="00AD5DE6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</w:t>
      </w:r>
      <w:r w:rsidR="002977AC" w:rsidRPr="000550D8">
        <w:rPr>
          <w:rFonts w:ascii="Arial Narrow" w:hAnsi="Arial Narrow"/>
        </w:rPr>
        <w:t>plash</w:t>
      </w:r>
      <w:r w:rsidR="002977AC" w:rsidRPr="000550D8">
        <w:rPr>
          <w:rFonts w:ascii="Arial Narrow" w:hAnsi="Arial Narrow"/>
        </w:rPr>
        <w:tab/>
      </w:r>
      <w:r w:rsidR="002977AC" w:rsidRPr="000550D8">
        <w:rPr>
          <w:rFonts w:ascii="Arial Narrow" w:hAnsi="Arial Narrow"/>
        </w:rPr>
        <w:tab/>
      </w:r>
      <w:r w:rsidR="002977AC" w:rsidRPr="000550D8">
        <w:rPr>
          <w:rFonts w:ascii="Arial Narrow" w:hAnsi="Arial Narrow"/>
        </w:rPr>
        <w:tab/>
      </w:r>
      <w:r w:rsidR="00BE5E2F" w:rsidRPr="000550D8">
        <w:rPr>
          <w:rFonts w:ascii="Arial Narrow" w:hAnsi="Arial Narrow"/>
        </w:rPr>
        <w:t>_________________________</w:t>
      </w:r>
      <w:r w:rsidR="00BE5E2F" w:rsidRPr="000550D8">
        <w:rPr>
          <w:rFonts w:ascii="Arial Narrow" w:hAnsi="Arial Narrow"/>
        </w:rPr>
        <w:softHyphen/>
      </w:r>
      <w:r w:rsidR="00BE5E2F" w:rsidRPr="000550D8">
        <w:rPr>
          <w:rFonts w:ascii="Arial Narrow" w:hAnsi="Arial Narrow"/>
        </w:rPr>
        <w:softHyphen/>
      </w:r>
      <w:r w:rsidR="00BE5E2F" w:rsidRPr="000550D8">
        <w:rPr>
          <w:rFonts w:ascii="Arial Narrow" w:hAnsi="Arial Narrow"/>
        </w:rPr>
        <w:softHyphen/>
        <w:t>_</w:t>
      </w:r>
    </w:p>
    <w:p w14:paraId="64B7FE6B" w14:textId="77777777" w:rsidR="002977AC" w:rsidRPr="000550D8" w:rsidRDefault="00AD5DE6" w:rsidP="00AD5DE6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</w:t>
      </w:r>
      <w:r w:rsidR="002977AC" w:rsidRPr="000550D8">
        <w:rPr>
          <w:rFonts w:ascii="Arial Narrow" w:hAnsi="Arial Narrow"/>
        </w:rPr>
        <w:t>desplash</w:t>
      </w:r>
      <w:proofErr w:type="spellEnd"/>
      <w:r w:rsidR="002977AC" w:rsidRPr="000550D8">
        <w:rPr>
          <w:rFonts w:ascii="Arial Narrow" w:hAnsi="Arial Narrow"/>
        </w:rPr>
        <w:tab/>
      </w:r>
      <w:r w:rsidR="002977AC" w:rsidRPr="000550D8">
        <w:rPr>
          <w:rFonts w:ascii="Arial Narrow" w:hAnsi="Arial Narrow"/>
        </w:rPr>
        <w:tab/>
      </w:r>
      <w:r w:rsidR="002977AC"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>___</w:t>
      </w:r>
      <w:r w:rsidR="00BE5E2F" w:rsidRPr="000550D8">
        <w:rPr>
          <w:rFonts w:ascii="Arial Narrow" w:hAnsi="Arial Narrow"/>
        </w:rPr>
        <w:t>_______________________</w:t>
      </w:r>
    </w:p>
    <w:p w14:paraId="0A8E1F57" w14:textId="548DCDDB" w:rsidR="008F528C" w:rsidRPr="000550D8" w:rsidRDefault="002977AC" w:rsidP="00E620C2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="00AD5DE6" w:rsidRPr="000550D8">
        <w:rPr>
          <w:rFonts w:ascii="Arial Narrow" w:hAnsi="Arial Narrow"/>
        </w:rPr>
        <w:t>____</w:t>
      </w:r>
      <w:r w:rsidR="00BE5E2F" w:rsidRPr="000550D8">
        <w:rPr>
          <w:rFonts w:ascii="Arial Narrow" w:hAnsi="Arial Narrow"/>
        </w:rPr>
        <w:t>______________________</w:t>
      </w:r>
    </w:p>
    <w:p w14:paraId="09550C7C" w14:textId="77777777" w:rsidR="008F528C" w:rsidRPr="000550D8" w:rsidRDefault="008F528C" w:rsidP="008F528C">
      <w:pPr>
        <w:pStyle w:val="ListParagraph"/>
        <w:rPr>
          <w:rFonts w:ascii="Arial Narrow" w:hAnsi="Arial Narrow"/>
        </w:rPr>
      </w:pPr>
    </w:p>
    <w:p w14:paraId="1ECCB1E6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Vanity Tops</w:t>
      </w:r>
    </w:p>
    <w:p w14:paraId="2DD19345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5C0B7D91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3FDD0E69" w14:textId="77777777" w:rsidR="002977AC" w:rsidRPr="000550D8" w:rsidRDefault="002977AC" w:rsidP="002977AC">
      <w:pPr>
        <w:pStyle w:val="ListParagraph"/>
        <w:ind w:left="1800"/>
        <w:rPr>
          <w:rFonts w:ascii="Arial Narrow" w:hAnsi="Arial Narrow"/>
        </w:rPr>
      </w:pPr>
    </w:p>
    <w:p w14:paraId="1E7EB580" w14:textId="77777777" w:rsidR="002977AC" w:rsidRPr="000550D8" w:rsidRDefault="002977AC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7E05C3CA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lastRenderedPageBreak/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3E3529D9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18934147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643BF34B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6AF16E6B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4B25E778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082DD651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61838E3B" w14:textId="77777777" w:rsidR="002977AC" w:rsidRPr="000550D8" w:rsidRDefault="002977AC" w:rsidP="002977AC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0EF45F1A" w14:textId="77777777" w:rsidR="00AD5DE6" w:rsidRPr="000550D8" w:rsidRDefault="00AD5DE6" w:rsidP="002977AC">
      <w:pPr>
        <w:rPr>
          <w:rFonts w:ascii="Arial Narrow" w:hAnsi="Arial Narrow"/>
        </w:rPr>
      </w:pPr>
    </w:p>
    <w:p w14:paraId="4FF130FA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Work Stations</w:t>
      </w:r>
    </w:p>
    <w:p w14:paraId="72F0BA10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181EF073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75FB3055" w14:textId="77777777" w:rsidR="002977AC" w:rsidRPr="000550D8" w:rsidRDefault="00AD5DE6" w:rsidP="002977AC">
      <w:pPr>
        <w:ind w:left="1440"/>
        <w:rPr>
          <w:rFonts w:ascii="Arial Narrow" w:hAnsi="Arial Narrow"/>
        </w:rPr>
      </w:pP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</w:p>
    <w:p w14:paraId="407A34CD" w14:textId="77777777" w:rsidR="002977AC" w:rsidRPr="000550D8" w:rsidRDefault="002977AC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2B486322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130FCDD8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60589DAD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42A5D741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6F3FB78B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7A715504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68D76EAA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2BBD6579" w14:textId="77777777" w:rsidR="002977AC" w:rsidRPr="000550D8" w:rsidRDefault="002977AC" w:rsidP="002977A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1BEA9426" w14:textId="77777777" w:rsidR="00AD5DE6" w:rsidRPr="000550D8" w:rsidRDefault="00AD5DE6" w:rsidP="002977AC">
      <w:pPr>
        <w:rPr>
          <w:rFonts w:ascii="Arial Narrow" w:hAnsi="Arial Narrow"/>
        </w:rPr>
      </w:pPr>
    </w:p>
    <w:p w14:paraId="11422A55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Laboratory Tops</w:t>
      </w:r>
    </w:p>
    <w:p w14:paraId="325EBF05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77D2E8DF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713CACD8" w14:textId="77777777" w:rsidR="002977AC" w:rsidRPr="000550D8" w:rsidRDefault="00AD5DE6" w:rsidP="002977AC">
      <w:pPr>
        <w:ind w:left="1440"/>
        <w:rPr>
          <w:rFonts w:ascii="Arial Narrow" w:hAnsi="Arial Narrow"/>
        </w:rPr>
      </w:pP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</w:p>
    <w:p w14:paraId="3FBFC1CC" w14:textId="77777777" w:rsidR="002977AC" w:rsidRPr="000550D8" w:rsidRDefault="002977AC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3A7A752B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06EDC618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6AD54788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13260AD2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3579C8AC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1C1432AC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4DE8AF33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729612A3" w14:textId="77777777" w:rsidR="002977AC" w:rsidRPr="000550D8" w:rsidRDefault="002977AC" w:rsidP="002977AC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0255F2A0" w14:textId="77777777" w:rsidR="00AD5DE6" w:rsidRPr="000550D8" w:rsidRDefault="00AD5DE6" w:rsidP="002977AC">
      <w:pPr>
        <w:rPr>
          <w:rFonts w:ascii="Arial Narrow" w:hAnsi="Arial Narrow"/>
        </w:rPr>
      </w:pPr>
    </w:p>
    <w:p w14:paraId="36499DE5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Window Sills</w:t>
      </w:r>
    </w:p>
    <w:p w14:paraId="413B35C2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178A1C9C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28784AF0" w14:textId="77777777" w:rsidR="002977AC" w:rsidRPr="000550D8" w:rsidRDefault="00AD5DE6" w:rsidP="002977AC">
      <w:pPr>
        <w:ind w:left="1440"/>
        <w:rPr>
          <w:rFonts w:ascii="Arial Narrow" w:hAnsi="Arial Narrow"/>
        </w:rPr>
      </w:pP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</w:p>
    <w:p w14:paraId="29DFB0DB" w14:textId="77777777" w:rsidR="002977AC" w:rsidRPr="000550D8" w:rsidRDefault="002977AC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059088F8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14E3498B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lastRenderedPageBreak/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6E891CDB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1D24E2B7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2B1A425A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29702F31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4FCF42FE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5D49DC18" w14:textId="77777777" w:rsidR="002977AC" w:rsidRPr="000550D8" w:rsidRDefault="002977AC" w:rsidP="002977A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758D6C0B" w14:textId="77777777" w:rsidR="00AD5DE6" w:rsidRPr="000550D8" w:rsidRDefault="00AD5DE6" w:rsidP="002977AC">
      <w:pPr>
        <w:rPr>
          <w:rFonts w:ascii="Arial Narrow" w:hAnsi="Arial Narrow"/>
        </w:rPr>
      </w:pPr>
    </w:p>
    <w:p w14:paraId="4D76CE58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Nurses</w:t>
      </w:r>
      <w:r w:rsidR="00AB48E7" w:rsidRPr="000550D8">
        <w:rPr>
          <w:rFonts w:ascii="Arial Narrow" w:hAnsi="Arial Narrow"/>
        </w:rPr>
        <w:t>’</w:t>
      </w:r>
      <w:r w:rsidRPr="000550D8">
        <w:rPr>
          <w:rFonts w:ascii="Arial Narrow" w:hAnsi="Arial Narrow"/>
        </w:rPr>
        <w:t xml:space="preserve"> Stations</w:t>
      </w:r>
    </w:p>
    <w:p w14:paraId="61D6D29E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095AF0A3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00CE4CA6" w14:textId="77777777" w:rsidR="002977AC" w:rsidRPr="000550D8" w:rsidRDefault="00AD5DE6" w:rsidP="002977AC">
      <w:pPr>
        <w:ind w:left="1440"/>
        <w:rPr>
          <w:rFonts w:ascii="Arial Narrow" w:hAnsi="Arial Narrow"/>
        </w:rPr>
      </w:pP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  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</w:p>
    <w:p w14:paraId="055F2EF6" w14:textId="77777777" w:rsidR="002977AC" w:rsidRPr="000550D8" w:rsidRDefault="002977AC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2F993EC1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2509379B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6DA7066A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3BAE158B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207D4F7D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025F27A9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1781292E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511598B0" w14:textId="77777777" w:rsidR="002977AC" w:rsidRPr="000550D8" w:rsidRDefault="002977AC" w:rsidP="002977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448F73A6" w14:textId="77777777" w:rsidR="002977AC" w:rsidRPr="000550D8" w:rsidRDefault="002977AC" w:rsidP="00AD5DE6">
      <w:pPr>
        <w:rPr>
          <w:rFonts w:ascii="Arial Narrow" w:hAnsi="Arial Narrow"/>
        </w:rPr>
      </w:pPr>
    </w:p>
    <w:p w14:paraId="4E548DBB" w14:textId="77777777" w:rsidR="002977AC" w:rsidRPr="000550D8" w:rsidRDefault="00AD5DE6" w:rsidP="002977AC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Reception Areas - -</w:t>
      </w:r>
    </w:p>
    <w:p w14:paraId="1CCE2464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2B56C18F" w14:textId="77777777" w:rsidR="00AD5DE6" w:rsidRPr="000550D8" w:rsidRDefault="00AD5DE6" w:rsidP="002977AC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3A4C4B63" w14:textId="77777777" w:rsidR="002977AC" w:rsidRPr="000550D8" w:rsidRDefault="002977AC" w:rsidP="002977AC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1BF4F6E6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1FB0988B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54D8CECF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1C82AB86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5BFB02BA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47A48B9C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0E8CCB0C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4A564A00" w14:textId="77777777" w:rsidR="002977AC" w:rsidRPr="000550D8" w:rsidRDefault="002977AC" w:rsidP="002977A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6B61B624" w14:textId="77777777" w:rsidR="00AD5DE6" w:rsidRPr="000550D8" w:rsidRDefault="00AD5DE6" w:rsidP="002977AC">
      <w:pPr>
        <w:rPr>
          <w:rFonts w:ascii="Arial Narrow" w:hAnsi="Arial Narrow"/>
        </w:rPr>
      </w:pPr>
    </w:p>
    <w:p w14:paraId="1E95829C" w14:textId="77777777" w:rsidR="00AB48E7" w:rsidRPr="000550D8" w:rsidRDefault="00AD5DE6" w:rsidP="00E5062A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Other Applications</w:t>
      </w:r>
    </w:p>
    <w:p w14:paraId="68C05424" w14:textId="77777777" w:rsidR="00AB48E7" w:rsidRPr="000550D8" w:rsidRDefault="00AB48E7" w:rsidP="00AB48E7">
      <w:pPr>
        <w:pStyle w:val="ListParagraph"/>
        <w:ind w:left="1440"/>
        <w:rPr>
          <w:rFonts w:ascii="Arial Narrow" w:hAnsi="Arial Narrow"/>
        </w:rPr>
      </w:pPr>
    </w:p>
    <w:p w14:paraId="3568CF22" w14:textId="77777777" w:rsidR="00AD5DE6" w:rsidRPr="000550D8" w:rsidRDefault="00AD5DE6" w:rsidP="00AB48E7">
      <w:pPr>
        <w:pStyle w:val="ListParagraph"/>
        <w:numPr>
          <w:ilvl w:val="1"/>
          <w:numId w:val="2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Surfaces of material adhesively joined with inconspicuous seams</w:t>
      </w:r>
    </w:p>
    <w:p w14:paraId="10DF0DF7" w14:textId="77777777" w:rsidR="00AB48E7" w:rsidRPr="000550D8" w:rsidRDefault="00AD5DE6" w:rsidP="00AB48E7">
      <w:pPr>
        <w:ind w:left="1440"/>
        <w:rPr>
          <w:rFonts w:ascii="Arial Narrow" w:hAnsi="Arial Narrow"/>
        </w:rPr>
      </w:pP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</w:p>
    <w:p w14:paraId="58278290" w14:textId="77777777" w:rsidR="00AB48E7" w:rsidRPr="000550D8" w:rsidRDefault="00AB48E7" w:rsidP="00AB48E7">
      <w:pPr>
        <w:ind w:left="3600" w:firstLine="720"/>
        <w:rPr>
          <w:rFonts w:ascii="Arial Narrow" w:hAnsi="Arial Narrow"/>
        </w:rPr>
      </w:pPr>
      <w:r w:rsidRPr="000550D8">
        <w:rPr>
          <w:rFonts w:ascii="Arial Narrow" w:hAnsi="Arial Narrow"/>
        </w:rPr>
        <w:t>Color</w:t>
      </w:r>
    </w:p>
    <w:p w14:paraId="7EC8B33D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Vertical Thickness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74911EB2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Horizontal Thickness</w:t>
      </w:r>
      <w:r w:rsidRPr="000550D8">
        <w:rPr>
          <w:rFonts w:ascii="Arial Narrow" w:hAnsi="Arial Narrow"/>
        </w:rPr>
        <w:tab/>
        <w:t>__________________________</w:t>
      </w:r>
    </w:p>
    <w:p w14:paraId="7E539676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Inlay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 xml:space="preserve">__________________________ </w:t>
      </w:r>
    </w:p>
    <w:p w14:paraId="67C01A2F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lastRenderedPageBreak/>
        <w:t>Edge Details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4FB97DE0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Finish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1A1EDD6F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Backsplash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</w:t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</w:r>
      <w:r w:rsidRPr="000550D8">
        <w:rPr>
          <w:rFonts w:ascii="Arial Narrow" w:hAnsi="Arial Narrow"/>
        </w:rPr>
        <w:softHyphen/>
        <w:t>_</w:t>
      </w:r>
    </w:p>
    <w:p w14:paraId="2D21A3BF" w14:textId="77777777" w:rsidR="00AB48E7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proofErr w:type="spellStart"/>
      <w:r w:rsidRPr="000550D8">
        <w:rPr>
          <w:rFonts w:ascii="Arial Narrow" w:hAnsi="Arial Narrow"/>
        </w:rPr>
        <w:t>Sidesplash</w:t>
      </w:r>
      <w:proofErr w:type="spellEnd"/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7E93A79B" w14:textId="77777777" w:rsidR="00AD5DE6" w:rsidRPr="000550D8" w:rsidRDefault="00AB48E7" w:rsidP="00AB48E7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 w:rsidRPr="000550D8">
        <w:rPr>
          <w:rFonts w:ascii="Arial Narrow" w:hAnsi="Arial Narrow"/>
        </w:rPr>
        <w:t>Sink</w:t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</w:r>
      <w:r w:rsidRPr="000550D8">
        <w:rPr>
          <w:rFonts w:ascii="Arial Narrow" w:hAnsi="Arial Narrow"/>
        </w:rPr>
        <w:tab/>
        <w:t>__________________________</w:t>
      </w:r>
    </w:p>
    <w:p w14:paraId="0191E19E" w14:textId="77777777" w:rsidR="00C540AC" w:rsidRPr="000550D8" w:rsidRDefault="00C540AC" w:rsidP="00C540AC">
      <w:pPr>
        <w:rPr>
          <w:rFonts w:ascii="Arial Narrow" w:hAnsi="Arial Narrow"/>
        </w:rPr>
      </w:pPr>
    </w:p>
    <w:p w14:paraId="54892B10" w14:textId="77777777" w:rsidR="00C540AC" w:rsidRPr="000550D8" w:rsidRDefault="00C540AC" w:rsidP="00C540AC">
      <w:pPr>
        <w:rPr>
          <w:rFonts w:ascii="Arial Narrow" w:hAnsi="Arial Narrow"/>
        </w:rPr>
      </w:pPr>
    </w:p>
    <w:p w14:paraId="2D45D54A" w14:textId="77777777" w:rsidR="00610ECB" w:rsidRPr="000550D8" w:rsidRDefault="00610ECB" w:rsidP="00610ECB">
      <w:pPr>
        <w:rPr>
          <w:rFonts w:ascii="Arial Narrow" w:hAnsi="Arial Narrow"/>
        </w:rPr>
      </w:pPr>
    </w:p>
    <w:sectPr w:rsidR="00610ECB" w:rsidRPr="000550D8" w:rsidSect="00E620C2">
      <w:headerReference w:type="default" r:id="rId9"/>
      <w:footerReference w:type="default" r:id="rId10"/>
      <w:pgSz w:w="12240" w:h="15840"/>
      <w:pgMar w:top="2412" w:right="720" w:bottom="1440" w:left="720" w:header="72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04D3" w14:textId="77777777" w:rsidR="00B02D91" w:rsidRDefault="00B02D91" w:rsidP="00F408DE">
      <w:r>
        <w:separator/>
      </w:r>
    </w:p>
  </w:endnote>
  <w:endnote w:type="continuationSeparator" w:id="0">
    <w:p w14:paraId="28E1ED0C" w14:textId="77777777" w:rsidR="00B02D91" w:rsidRDefault="00B02D91" w:rsidP="00F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794F2" w14:textId="77777777" w:rsidR="00EA78BF" w:rsidRPr="00F408DE" w:rsidRDefault="00EA78BF" w:rsidP="00F408DE">
    <w:pPr>
      <w:pStyle w:val="Footer"/>
      <w:jc w:val="center"/>
      <w:rPr>
        <w:rFonts w:asciiTheme="minorHAnsi" w:hAnsiTheme="minorHAnsi"/>
        <w:sz w:val="20"/>
      </w:rPr>
    </w:pPr>
    <w:r w:rsidRPr="00F408DE">
      <w:rPr>
        <w:rFonts w:asciiTheme="minorHAnsi" w:hAnsiTheme="minorHAnsi"/>
        <w:sz w:val="20"/>
      </w:rPr>
      <w:t xml:space="preserve">Page </w:t>
    </w:r>
    <w:r w:rsidRPr="00F408DE">
      <w:rPr>
        <w:rFonts w:asciiTheme="minorHAnsi" w:hAnsiTheme="minorHAnsi"/>
        <w:b/>
        <w:sz w:val="20"/>
      </w:rPr>
      <w:fldChar w:fldCharType="begin"/>
    </w:r>
    <w:r w:rsidRPr="00F408DE">
      <w:rPr>
        <w:rFonts w:asciiTheme="minorHAnsi" w:hAnsiTheme="minorHAnsi"/>
        <w:b/>
        <w:sz w:val="20"/>
      </w:rPr>
      <w:instrText xml:space="preserve"> PAGE  \* Arabic  \* MERGEFORMAT </w:instrText>
    </w:r>
    <w:r w:rsidRPr="00F408DE">
      <w:rPr>
        <w:rFonts w:asciiTheme="minorHAnsi" w:hAnsiTheme="minorHAnsi"/>
        <w:b/>
        <w:sz w:val="20"/>
      </w:rPr>
      <w:fldChar w:fldCharType="separate"/>
    </w:r>
    <w:r w:rsidR="000550D8">
      <w:rPr>
        <w:rFonts w:asciiTheme="minorHAnsi" w:hAnsiTheme="minorHAnsi"/>
        <w:b/>
        <w:noProof/>
        <w:sz w:val="20"/>
      </w:rPr>
      <w:t>9</w:t>
    </w:r>
    <w:r w:rsidRPr="00F408DE">
      <w:rPr>
        <w:rFonts w:asciiTheme="minorHAnsi" w:hAnsiTheme="minorHAnsi"/>
        <w:b/>
        <w:sz w:val="20"/>
      </w:rPr>
      <w:fldChar w:fldCharType="end"/>
    </w:r>
    <w:r w:rsidRPr="00F408DE">
      <w:rPr>
        <w:rFonts w:asciiTheme="minorHAnsi" w:hAnsiTheme="minorHAnsi"/>
        <w:sz w:val="20"/>
      </w:rPr>
      <w:t xml:space="preserve"> of </w:t>
    </w:r>
    <w:r w:rsidRPr="00F408DE">
      <w:rPr>
        <w:rFonts w:asciiTheme="minorHAnsi" w:hAnsiTheme="minorHAnsi"/>
        <w:b/>
        <w:sz w:val="20"/>
      </w:rPr>
      <w:fldChar w:fldCharType="begin"/>
    </w:r>
    <w:r w:rsidRPr="00F408DE">
      <w:rPr>
        <w:rFonts w:asciiTheme="minorHAnsi" w:hAnsiTheme="minorHAnsi"/>
        <w:b/>
        <w:sz w:val="20"/>
      </w:rPr>
      <w:instrText xml:space="preserve"> NUMPAGES  \* Arabic  \* MERGEFORMAT </w:instrText>
    </w:r>
    <w:r w:rsidRPr="00F408DE">
      <w:rPr>
        <w:rFonts w:asciiTheme="minorHAnsi" w:hAnsiTheme="minorHAnsi"/>
        <w:b/>
        <w:sz w:val="20"/>
      </w:rPr>
      <w:fldChar w:fldCharType="separate"/>
    </w:r>
    <w:r w:rsidR="000550D8">
      <w:rPr>
        <w:rFonts w:asciiTheme="minorHAnsi" w:hAnsiTheme="minorHAnsi"/>
        <w:b/>
        <w:noProof/>
        <w:sz w:val="20"/>
      </w:rPr>
      <w:t>9</w:t>
    </w:r>
    <w:r w:rsidRPr="00F408DE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7602" w14:textId="77777777" w:rsidR="00B02D91" w:rsidRDefault="00B02D91" w:rsidP="00F408DE">
      <w:r>
        <w:separator/>
      </w:r>
    </w:p>
  </w:footnote>
  <w:footnote w:type="continuationSeparator" w:id="0">
    <w:p w14:paraId="51A463D7" w14:textId="77777777" w:rsidR="00B02D91" w:rsidRDefault="00B02D91" w:rsidP="00F408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F2EA" w14:textId="560436E0" w:rsidR="00EA78BF" w:rsidRDefault="00E620C2">
    <w:pPr>
      <w:pStyle w:val="Header"/>
      <w:rPr>
        <w:rFonts w:asciiTheme="minorHAnsi" w:hAnsiTheme="minorHAnsi"/>
        <w:b/>
        <w:smallCap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0FC39" wp14:editId="5A6F5E18">
          <wp:simplePos x="0" y="0"/>
          <wp:positionH relativeFrom="column">
            <wp:posOffset>5054600</wp:posOffset>
          </wp:positionH>
          <wp:positionV relativeFrom="paragraph">
            <wp:posOffset>114300</wp:posOffset>
          </wp:positionV>
          <wp:extent cx="1426210" cy="462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OScu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5EE40" w14:textId="1477595A" w:rsidR="00EA78BF" w:rsidRPr="00E620C2" w:rsidRDefault="00E620C2">
    <w:pPr>
      <w:pStyle w:val="Header"/>
      <w:rPr>
        <w:rFonts w:ascii="Arial Narrow" w:hAnsi="Arial Narrow"/>
        <w:sz w:val="28"/>
      </w:rPr>
    </w:pPr>
    <w:r w:rsidRPr="00E620C2">
      <w:rPr>
        <w:rFonts w:ascii="Arial Narrow" w:hAnsi="Arial Narrow"/>
        <w:b/>
        <w:smallCaps/>
        <w:sz w:val="28"/>
      </w:rPr>
      <w:t>EOS</w:t>
    </w:r>
    <w:r w:rsidRPr="00E620C2">
      <w:rPr>
        <w:rFonts w:ascii="Arial Narrow" w:hAnsi="Arial Narrow"/>
        <w:b/>
        <w:smallCaps/>
        <w:sz w:val="28"/>
        <w:vertAlign w:val="superscript"/>
      </w:rPr>
      <w:t>CU</w:t>
    </w:r>
    <w:r w:rsidRPr="00E620C2">
      <w:rPr>
        <w:rFonts w:ascii="Arial Narrow" w:hAnsi="Arial Narrow"/>
        <w:b/>
        <w:smallCaps/>
        <w:sz w:val="28"/>
      </w:rPr>
      <w:t xml:space="preserve"> </w:t>
    </w:r>
    <w:proofErr w:type="spellStart"/>
    <w:r w:rsidRPr="00E620C2">
      <w:rPr>
        <w:rFonts w:ascii="Arial Narrow" w:hAnsi="Arial Narrow"/>
        <w:b/>
        <w:smallCaps/>
        <w:sz w:val="28"/>
      </w:rPr>
      <w:t>Preventive|Biocidal</w:t>
    </w:r>
    <w:proofErr w:type="spellEnd"/>
    <w:r w:rsidRPr="00E620C2">
      <w:rPr>
        <w:rFonts w:ascii="Arial Narrow" w:hAnsi="Arial Narrow"/>
        <w:b/>
        <w:smallCaps/>
        <w:sz w:val="28"/>
      </w:rPr>
      <w:t xml:space="preserve"> Surfaces™</w:t>
    </w:r>
  </w:p>
  <w:p w14:paraId="2091CEAA" w14:textId="5F008092" w:rsidR="00EA78BF" w:rsidRPr="00E620C2" w:rsidRDefault="00EA78BF">
    <w:pPr>
      <w:pStyle w:val="Header"/>
      <w:rPr>
        <w:rFonts w:ascii="Arial Narrow" w:hAnsi="Arial Narrow"/>
        <w:sz w:val="28"/>
      </w:rPr>
    </w:pPr>
    <w:r w:rsidRPr="00E620C2">
      <w:rPr>
        <w:rFonts w:ascii="Arial Narrow" w:hAnsi="Arial Narrow"/>
        <w:b/>
        <w:smallCaps/>
        <w:sz w:val="28"/>
      </w:rPr>
      <w:t xml:space="preserve">CSI </w:t>
    </w:r>
    <w:proofErr w:type="spellStart"/>
    <w:r w:rsidRPr="00E620C2">
      <w:rPr>
        <w:rFonts w:ascii="Arial Narrow" w:hAnsi="Arial Narrow"/>
        <w:b/>
        <w:smallCaps/>
        <w:sz w:val="28"/>
      </w:rPr>
      <w:t>Masterformat</w:t>
    </w:r>
    <w:proofErr w:type="spellEnd"/>
    <w:r w:rsidRPr="00E620C2">
      <w:rPr>
        <w:rFonts w:ascii="Arial Narrow" w:hAnsi="Arial Narrow"/>
        <w:b/>
        <w:smallCaps/>
        <w:sz w:val="28"/>
      </w:rPr>
      <w:t>, Specification Document</w:t>
    </w:r>
  </w:p>
  <w:p w14:paraId="14B21931" w14:textId="31514C1D" w:rsidR="00EA78BF" w:rsidRDefault="00E620C2">
    <w:pPr>
      <w:pStyle w:val="Header"/>
    </w:pPr>
    <w:r w:rsidRPr="00E620C2">
      <w:rPr>
        <w:rFonts w:ascii="Arial Narrow" w:hAnsi="Arial Narrow"/>
        <w:noProof/>
        <w:sz w:val="28"/>
      </w:rPr>
      <w:drawing>
        <wp:anchor distT="0" distB="0" distL="114300" distR="114300" simplePos="0" relativeHeight="251658240" behindDoc="0" locked="0" layoutInCell="1" allowOverlap="1" wp14:anchorId="01245D57" wp14:editId="701300E0">
          <wp:simplePos x="0" y="0"/>
          <wp:positionH relativeFrom="column">
            <wp:posOffset>5130800</wp:posOffset>
          </wp:positionH>
          <wp:positionV relativeFrom="paragraph">
            <wp:posOffset>66040</wp:posOffset>
          </wp:positionV>
          <wp:extent cx="1283335" cy="197278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689" cy="202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AB3"/>
    <w:multiLevelType w:val="hybridMultilevel"/>
    <w:tmpl w:val="2ACE86C4"/>
    <w:lvl w:ilvl="0" w:tplc="BDA299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33E"/>
    <w:multiLevelType w:val="hybridMultilevel"/>
    <w:tmpl w:val="51E640E8"/>
    <w:lvl w:ilvl="0" w:tplc="4E7E995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F20656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C75"/>
    <w:multiLevelType w:val="hybridMultilevel"/>
    <w:tmpl w:val="7714A3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DB3C08"/>
    <w:multiLevelType w:val="hybridMultilevel"/>
    <w:tmpl w:val="9E280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71CF"/>
    <w:multiLevelType w:val="hybridMultilevel"/>
    <w:tmpl w:val="7AA46D06"/>
    <w:lvl w:ilvl="0" w:tplc="1284AA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9FE"/>
    <w:multiLevelType w:val="hybridMultilevel"/>
    <w:tmpl w:val="F30CB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57B9"/>
    <w:multiLevelType w:val="hybridMultilevel"/>
    <w:tmpl w:val="3A2ACD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BA4916"/>
    <w:multiLevelType w:val="hybridMultilevel"/>
    <w:tmpl w:val="E106612E"/>
    <w:lvl w:ilvl="0" w:tplc="A2763B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2FB8"/>
    <w:multiLevelType w:val="hybridMultilevel"/>
    <w:tmpl w:val="C67C29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7B6CF5"/>
    <w:multiLevelType w:val="hybridMultilevel"/>
    <w:tmpl w:val="A81A9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75C4"/>
    <w:multiLevelType w:val="hybridMultilevel"/>
    <w:tmpl w:val="3A2ACD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9F3360"/>
    <w:multiLevelType w:val="hybridMultilevel"/>
    <w:tmpl w:val="DEE8F3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EF3B0D"/>
    <w:multiLevelType w:val="hybridMultilevel"/>
    <w:tmpl w:val="7714A3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785F63"/>
    <w:multiLevelType w:val="hybridMultilevel"/>
    <w:tmpl w:val="44861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852503A">
      <w:start w:val="1"/>
      <w:numFmt w:val="lowerLetter"/>
      <w:lvlText w:val="%3."/>
      <w:lvlJc w:val="left"/>
      <w:pPr>
        <w:ind w:left="2016" w:hanging="3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66BB"/>
    <w:multiLevelType w:val="hybridMultilevel"/>
    <w:tmpl w:val="561AB82A"/>
    <w:lvl w:ilvl="0" w:tplc="B83A24C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B0FCB"/>
    <w:multiLevelType w:val="hybridMultilevel"/>
    <w:tmpl w:val="360CD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1FD"/>
    <w:multiLevelType w:val="hybridMultilevel"/>
    <w:tmpl w:val="3F8E81B0"/>
    <w:lvl w:ilvl="0" w:tplc="A4A845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D23EF"/>
    <w:multiLevelType w:val="hybridMultilevel"/>
    <w:tmpl w:val="6D944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66D0B"/>
    <w:multiLevelType w:val="hybridMultilevel"/>
    <w:tmpl w:val="661C9684"/>
    <w:lvl w:ilvl="0" w:tplc="75A48A8A">
      <w:start w:val="3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CF61C29"/>
    <w:multiLevelType w:val="hybridMultilevel"/>
    <w:tmpl w:val="0DF4C81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0BA7C99"/>
    <w:multiLevelType w:val="hybridMultilevel"/>
    <w:tmpl w:val="7B168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E26AD"/>
    <w:multiLevelType w:val="hybridMultilevel"/>
    <w:tmpl w:val="44861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852503A">
      <w:start w:val="1"/>
      <w:numFmt w:val="lowerLetter"/>
      <w:lvlText w:val="%3."/>
      <w:lvlJc w:val="left"/>
      <w:pPr>
        <w:ind w:left="2016" w:hanging="3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E1D72"/>
    <w:multiLevelType w:val="hybridMultilevel"/>
    <w:tmpl w:val="D242C408"/>
    <w:lvl w:ilvl="0" w:tplc="D0BC37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AE4BF0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C37AE"/>
    <w:multiLevelType w:val="hybridMultilevel"/>
    <w:tmpl w:val="DEE8F3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5C147E"/>
    <w:multiLevelType w:val="hybridMultilevel"/>
    <w:tmpl w:val="C108CD56"/>
    <w:lvl w:ilvl="0" w:tplc="FB20BA4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5DB0"/>
    <w:multiLevelType w:val="hybridMultilevel"/>
    <w:tmpl w:val="26D2D1BC"/>
    <w:lvl w:ilvl="0" w:tplc="EAB0EC7E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1668A0"/>
    <w:multiLevelType w:val="hybridMultilevel"/>
    <w:tmpl w:val="436A9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6164E"/>
    <w:multiLevelType w:val="hybridMultilevel"/>
    <w:tmpl w:val="76EE0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06ED1"/>
    <w:multiLevelType w:val="hybridMultilevel"/>
    <w:tmpl w:val="A2D2C0E8"/>
    <w:lvl w:ilvl="0" w:tplc="7530398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0463F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17B24"/>
    <w:multiLevelType w:val="hybridMultilevel"/>
    <w:tmpl w:val="AC920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B49F0"/>
    <w:multiLevelType w:val="hybridMultilevel"/>
    <w:tmpl w:val="DEE8F3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8C6CEA"/>
    <w:multiLevelType w:val="hybridMultilevel"/>
    <w:tmpl w:val="CCA0D4C6"/>
    <w:lvl w:ilvl="0" w:tplc="A7C245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092DFF"/>
    <w:multiLevelType w:val="hybridMultilevel"/>
    <w:tmpl w:val="D5328E10"/>
    <w:lvl w:ilvl="0" w:tplc="877E6D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50DE0"/>
    <w:multiLevelType w:val="hybridMultilevel"/>
    <w:tmpl w:val="3A2ACD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0"/>
  </w:num>
  <w:num w:numId="5">
    <w:abstractNumId w:val="3"/>
  </w:num>
  <w:num w:numId="6">
    <w:abstractNumId w:val="15"/>
  </w:num>
  <w:num w:numId="7">
    <w:abstractNumId w:val="28"/>
  </w:num>
  <w:num w:numId="8">
    <w:abstractNumId w:val="7"/>
  </w:num>
  <w:num w:numId="9">
    <w:abstractNumId w:val="24"/>
  </w:num>
  <w:num w:numId="10">
    <w:abstractNumId w:val="9"/>
  </w:num>
  <w:num w:numId="11">
    <w:abstractNumId w:val="19"/>
  </w:num>
  <w:num w:numId="12">
    <w:abstractNumId w:val="32"/>
  </w:num>
  <w:num w:numId="13">
    <w:abstractNumId w:val="14"/>
  </w:num>
  <w:num w:numId="14">
    <w:abstractNumId w:val="29"/>
  </w:num>
  <w:num w:numId="15">
    <w:abstractNumId w:val="17"/>
  </w:num>
  <w:num w:numId="16">
    <w:abstractNumId w:val="20"/>
  </w:num>
  <w:num w:numId="17">
    <w:abstractNumId w:val="5"/>
  </w:num>
  <w:num w:numId="18">
    <w:abstractNumId w:val="13"/>
  </w:num>
  <w:num w:numId="19">
    <w:abstractNumId w:val="21"/>
  </w:num>
  <w:num w:numId="20">
    <w:abstractNumId w:val="1"/>
  </w:num>
  <w:num w:numId="21">
    <w:abstractNumId w:val="22"/>
  </w:num>
  <w:num w:numId="22">
    <w:abstractNumId w:val="16"/>
  </w:num>
  <w:num w:numId="23">
    <w:abstractNumId w:val="4"/>
  </w:num>
  <w:num w:numId="24">
    <w:abstractNumId w:val="27"/>
  </w:num>
  <w:num w:numId="25">
    <w:abstractNumId w:val="2"/>
  </w:num>
  <w:num w:numId="26">
    <w:abstractNumId w:val="23"/>
  </w:num>
  <w:num w:numId="27">
    <w:abstractNumId w:val="11"/>
  </w:num>
  <w:num w:numId="28">
    <w:abstractNumId w:val="30"/>
  </w:num>
  <w:num w:numId="29">
    <w:abstractNumId w:val="6"/>
  </w:num>
  <w:num w:numId="30">
    <w:abstractNumId w:val="10"/>
  </w:num>
  <w:num w:numId="31">
    <w:abstractNumId w:val="33"/>
  </w:num>
  <w:num w:numId="32">
    <w:abstractNumId w:val="26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C"/>
    <w:rsid w:val="000550D8"/>
    <w:rsid w:val="00074D5F"/>
    <w:rsid w:val="000A3432"/>
    <w:rsid w:val="00115C4D"/>
    <w:rsid w:val="001275BE"/>
    <w:rsid w:val="00192DC3"/>
    <w:rsid w:val="00223B07"/>
    <w:rsid w:val="002977AC"/>
    <w:rsid w:val="002D400B"/>
    <w:rsid w:val="00314B86"/>
    <w:rsid w:val="00332A34"/>
    <w:rsid w:val="00415665"/>
    <w:rsid w:val="0054791F"/>
    <w:rsid w:val="00590844"/>
    <w:rsid w:val="005E186E"/>
    <w:rsid w:val="00610ECB"/>
    <w:rsid w:val="006565AC"/>
    <w:rsid w:val="00734A5A"/>
    <w:rsid w:val="007B692D"/>
    <w:rsid w:val="00804DA1"/>
    <w:rsid w:val="008D6078"/>
    <w:rsid w:val="008F528C"/>
    <w:rsid w:val="0093067D"/>
    <w:rsid w:val="009E6D2B"/>
    <w:rsid w:val="00A408CB"/>
    <w:rsid w:val="00A76933"/>
    <w:rsid w:val="00AB48E7"/>
    <w:rsid w:val="00AD5DE6"/>
    <w:rsid w:val="00AE4E69"/>
    <w:rsid w:val="00B02D91"/>
    <w:rsid w:val="00B62E24"/>
    <w:rsid w:val="00BB5854"/>
    <w:rsid w:val="00BC1C87"/>
    <w:rsid w:val="00BD4DA5"/>
    <w:rsid w:val="00BE5E2F"/>
    <w:rsid w:val="00C540AC"/>
    <w:rsid w:val="00D35113"/>
    <w:rsid w:val="00D60876"/>
    <w:rsid w:val="00E11215"/>
    <w:rsid w:val="00E5062A"/>
    <w:rsid w:val="00E620C2"/>
    <w:rsid w:val="00EA78BF"/>
    <w:rsid w:val="00F408DE"/>
    <w:rsid w:val="00F40CBC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86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os-surfaces.com" TargetMode="External"/><Relationship Id="rId8" Type="http://schemas.openxmlformats.org/officeDocument/2006/relationships/hyperlink" Target="http://www.eos-cu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1866</Words>
  <Characters>10639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06651</vt:lpstr>
    </vt:vector>
  </TitlesOfParts>
  <Company>Aetna Plywood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06651</dc:title>
  <dc:creator>kw30</dc:creator>
  <cp:lastModifiedBy>Kate Mitchell</cp:lastModifiedBy>
  <cp:revision>4</cp:revision>
  <cp:lastPrinted>2013-10-02T17:32:00Z</cp:lastPrinted>
  <dcterms:created xsi:type="dcterms:W3CDTF">2016-03-30T13:20:00Z</dcterms:created>
  <dcterms:modified xsi:type="dcterms:W3CDTF">2016-03-30T13:53:00Z</dcterms:modified>
</cp:coreProperties>
</file>